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F6894" w14:textId="77777777" w:rsidR="001A532E" w:rsidRPr="001A532E" w:rsidRDefault="001A532E" w:rsidP="001A532E">
      <w:pPr>
        <w:suppressAutoHyphens/>
        <w:autoSpaceDE w:val="0"/>
        <w:spacing w:after="0" w:line="240" w:lineRule="auto"/>
        <w:jc w:val="right"/>
        <w:rPr>
          <w:rFonts w:ascii="Times New Roman" w:eastAsia="TimesNewRoman" w:hAnsi="Times New Roman" w:cs="Times New Roman"/>
          <w:b/>
          <w:kern w:val="1"/>
          <w:sz w:val="26"/>
          <w:szCs w:val="26"/>
          <w:lang w:eastAsia="ar-SA"/>
        </w:rPr>
      </w:pPr>
      <w:bookmarkStart w:id="0" w:name="_GoBack"/>
      <w:bookmarkEnd w:id="0"/>
      <w:r w:rsidRPr="001A532E">
        <w:rPr>
          <w:rFonts w:ascii="Times New Roman" w:eastAsia="TimesNewRoman" w:hAnsi="Times New Roman" w:cs="Times New Roman"/>
          <w:b/>
          <w:kern w:val="1"/>
          <w:sz w:val="26"/>
          <w:szCs w:val="26"/>
          <w:lang w:eastAsia="ar-SA"/>
        </w:rPr>
        <w:t>2. pielikums</w:t>
      </w:r>
    </w:p>
    <w:p w14:paraId="7A0BA365" w14:textId="77777777" w:rsidR="001A532E" w:rsidRPr="001A532E" w:rsidRDefault="001A532E" w:rsidP="001A532E">
      <w:pPr>
        <w:suppressAutoHyphens/>
        <w:spacing w:after="0" w:line="240" w:lineRule="auto"/>
        <w:jc w:val="right"/>
        <w:rPr>
          <w:rFonts w:ascii="Times New Roman" w:eastAsia="Times New Roman" w:hAnsi="Times New Roman" w:cs="Times New Roman"/>
          <w:kern w:val="1"/>
          <w:sz w:val="26"/>
          <w:szCs w:val="26"/>
          <w:lang w:eastAsia="ar-SA"/>
        </w:rPr>
      </w:pPr>
      <w:r w:rsidRPr="001A532E">
        <w:rPr>
          <w:rFonts w:ascii="Times New Roman" w:eastAsia="Times New Roman" w:hAnsi="Times New Roman" w:cs="Times New Roman"/>
          <w:kern w:val="1"/>
          <w:sz w:val="26"/>
          <w:szCs w:val="26"/>
          <w:lang w:eastAsia="ar-SA"/>
        </w:rPr>
        <w:t>iepirkumam</w:t>
      </w:r>
    </w:p>
    <w:p w14:paraId="5BC7FC46" w14:textId="77777777" w:rsidR="0041351D" w:rsidRDefault="0041351D" w:rsidP="0041351D">
      <w:pPr>
        <w:suppressAutoHyphens/>
        <w:spacing w:after="0" w:line="240" w:lineRule="auto"/>
        <w:jc w:val="right"/>
        <w:rPr>
          <w:rFonts w:ascii="Times New Roman" w:eastAsia="Times New Roman" w:hAnsi="Times New Roman" w:cs="Times New Roman"/>
          <w:kern w:val="1"/>
          <w:sz w:val="26"/>
          <w:szCs w:val="26"/>
          <w:lang w:eastAsia="ar-SA"/>
        </w:rPr>
      </w:pPr>
      <w:r w:rsidRPr="00BC2649">
        <w:rPr>
          <w:rFonts w:ascii="Times New Roman" w:eastAsia="Times New Roman" w:hAnsi="Times New Roman" w:cs="Times New Roman"/>
          <w:kern w:val="1"/>
          <w:sz w:val="26"/>
          <w:szCs w:val="26"/>
          <w:lang w:eastAsia="ar-SA"/>
        </w:rPr>
        <w:t>„</w:t>
      </w:r>
      <w:r w:rsidRPr="007D5149">
        <w:t xml:space="preserve"> </w:t>
      </w:r>
      <w:r w:rsidRPr="007D5149">
        <w:rPr>
          <w:rFonts w:ascii="Times New Roman" w:eastAsia="Times New Roman" w:hAnsi="Times New Roman" w:cs="Times New Roman"/>
          <w:kern w:val="1"/>
          <w:sz w:val="26"/>
          <w:szCs w:val="26"/>
          <w:lang w:eastAsia="ar-SA"/>
        </w:rPr>
        <w:t xml:space="preserve">Autotransporta pakalpojumu sniegšana </w:t>
      </w:r>
    </w:p>
    <w:p w14:paraId="2225DE2D" w14:textId="77777777" w:rsidR="0041351D" w:rsidRPr="007D5149" w:rsidRDefault="0041351D" w:rsidP="0041351D">
      <w:pPr>
        <w:suppressAutoHyphens/>
        <w:spacing w:after="0" w:line="240" w:lineRule="auto"/>
        <w:jc w:val="right"/>
        <w:rPr>
          <w:rFonts w:ascii="Times New Roman" w:eastAsia="Times New Roman" w:hAnsi="Times New Roman" w:cs="Times New Roman"/>
          <w:kern w:val="1"/>
          <w:sz w:val="26"/>
          <w:szCs w:val="26"/>
          <w:lang w:eastAsia="ar-SA"/>
        </w:rPr>
      </w:pPr>
      <w:r w:rsidRPr="007D5149">
        <w:rPr>
          <w:rFonts w:ascii="Times New Roman" w:eastAsia="Times New Roman" w:hAnsi="Times New Roman" w:cs="Times New Roman"/>
          <w:kern w:val="1"/>
          <w:sz w:val="26"/>
          <w:szCs w:val="26"/>
          <w:lang w:eastAsia="ar-SA"/>
        </w:rPr>
        <w:t>Rīgas bērnu un jauniešu centra “Daugmale” audzēkņu pārvadāšanai”</w:t>
      </w:r>
    </w:p>
    <w:p w14:paraId="21C92889" w14:textId="77777777" w:rsidR="0041351D" w:rsidRPr="00BC2649" w:rsidRDefault="0041351D" w:rsidP="0041351D">
      <w:pPr>
        <w:suppressAutoHyphens/>
        <w:autoSpaceDE w:val="0"/>
        <w:spacing w:after="0" w:line="240" w:lineRule="auto"/>
        <w:ind w:left="360"/>
        <w:jc w:val="right"/>
        <w:rPr>
          <w:rFonts w:ascii="Times New Roman" w:eastAsia="TimesNewRoman" w:hAnsi="Times New Roman" w:cs="Times New Roman"/>
          <w:b/>
          <w:kern w:val="1"/>
          <w:sz w:val="26"/>
          <w:szCs w:val="26"/>
          <w:lang w:eastAsia="ar-SA"/>
        </w:rPr>
      </w:pPr>
      <w:r w:rsidRPr="007D5149">
        <w:rPr>
          <w:rFonts w:ascii="Times New Roman" w:eastAsia="Times New Roman" w:hAnsi="Times New Roman" w:cs="Times New Roman"/>
          <w:kern w:val="1"/>
          <w:sz w:val="26"/>
          <w:szCs w:val="26"/>
          <w:lang w:eastAsia="ar-SA"/>
        </w:rPr>
        <w:t>iepirkuma identifikācijas Nr. RBJCD  2024/1</w:t>
      </w:r>
    </w:p>
    <w:p w14:paraId="06AFCD8A" w14:textId="77777777" w:rsidR="001A532E" w:rsidRPr="001A532E" w:rsidRDefault="001A532E" w:rsidP="001A532E">
      <w:pPr>
        <w:suppressAutoHyphens/>
        <w:autoSpaceDE w:val="0"/>
        <w:spacing w:after="0" w:line="240" w:lineRule="auto"/>
        <w:rPr>
          <w:rFonts w:ascii="Times New Roman" w:eastAsia="TimesNewRoman" w:hAnsi="Times New Roman" w:cs="Times New Roman"/>
          <w:kern w:val="1"/>
          <w:sz w:val="26"/>
          <w:szCs w:val="26"/>
          <w:lang w:eastAsia="ar-SA"/>
        </w:rPr>
      </w:pPr>
    </w:p>
    <w:p w14:paraId="216CC8B4" w14:textId="77777777" w:rsidR="001A532E" w:rsidRPr="001A532E" w:rsidRDefault="001A532E" w:rsidP="001A532E">
      <w:pPr>
        <w:suppressAutoHyphens/>
        <w:autoSpaceDE w:val="0"/>
        <w:spacing w:after="0" w:line="240" w:lineRule="auto"/>
        <w:jc w:val="center"/>
        <w:rPr>
          <w:rFonts w:ascii="Times New Roman" w:eastAsia="TimesNewRoman" w:hAnsi="Times New Roman" w:cs="Times New Roman"/>
          <w:b/>
          <w:bCs/>
          <w:kern w:val="1"/>
          <w:sz w:val="26"/>
          <w:szCs w:val="26"/>
          <w:lang w:eastAsia="ar-SA"/>
        </w:rPr>
      </w:pPr>
      <w:r w:rsidRPr="001A532E">
        <w:rPr>
          <w:rFonts w:ascii="Times New Roman" w:eastAsia="TimesNewRoman" w:hAnsi="Times New Roman" w:cs="Times New Roman"/>
          <w:b/>
          <w:bCs/>
          <w:kern w:val="1"/>
          <w:sz w:val="26"/>
          <w:szCs w:val="26"/>
          <w:lang w:eastAsia="ar-SA"/>
        </w:rPr>
        <w:t>Tehniskā specifikācija.</w:t>
      </w:r>
    </w:p>
    <w:p w14:paraId="655C6340" w14:textId="77777777" w:rsidR="001A532E" w:rsidRPr="001A532E" w:rsidRDefault="001A532E" w:rsidP="001A532E">
      <w:pPr>
        <w:suppressAutoHyphens/>
        <w:autoSpaceDE w:val="0"/>
        <w:spacing w:after="0" w:line="240" w:lineRule="auto"/>
        <w:jc w:val="center"/>
        <w:rPr>
          <w:rFonts w:ascii="Times New Roman" w:eastAsia="TimesNewRoman" w:hAnsi="Times New Roman" w:cs="Times New Roman"/>
          <w:b/>
          <w:bCs/>
          <w:kern w:val="1"/>
          <w:sz w:val="26"/>
          <w:szCs w:val="26"/>
          <w:lang w:eastAsia="ar-SA"/>
        </w:rPr>
      </w:pPr>
    </w:p>
    <w:p w14:paraId="2458817E" w14:textId="3009E325" w:rsidR="001A532E" w:rsidRPr="001A532E" w:rsidRDefault="001A532E" w:rsidP="001A532E">
      <w:pPr>
        <w:suppressAutoHyphens/>
        <w:autoSpaceDE w:val="0"/>
        <w:spacing w:after="0" w:line="240" w:lineRule="auto"/>
        <w:jc w:val="both"/>
        <w:rPr>
          <w:rFonts w:ascii="Times New Roman" w:eastAsia="TimesNewRoman" w:hAnsi="Times New Roman" w:cs="Times New Roman"/>
          <w:b/>
          <w:kern w:val="1"/>
          <w:sz w:val="26"/>
          <w:szCs w:val="26"/>
          <w:lang w:eastAsia="ar-SA"/>
        </w:rPr>
      </w:pPr>
      <w:r w:rsidRPr="001A532E">
        <w:rPr>
          <w:rFonts w:ascii="Times New Roman" w:eastAsia="TimesNewRoman" w:hAnsi="Times New Roman" w:cs="Times New Roman"/>
          <w:b/>
          <w:kern w:val="1"/>
          <w:sz w:val="26"/>
          <w:szCs w:val="26"/>
          <w:lang w:eastAsia="ar-SA"/>
        </w:rPr>
        <w:t>Tehniskā piedāvājuma forma</w:t>
      </w:r>
      <w:r w:rsidR="001D1EC6">
        <w:rPr>
          <w:rFonts w:ascii="Times New Roman" w:eastAsia="TimesNewRoman" w:hAnsi="Times New Roman" w:cs="Times New Roman"/>
          <w:b/>
          <w:kern w:val="1"/>
          <w:sz w:val="26"/>
          <w:szCs w:val="26"/>
          <w:lang w:eastAsia="ar-SA"/>
        </w:rPr>
        <w:t>.</w:t>
      </w:r>
    </w:p>
    <w:p w14:paraId="726C802F" w14:textId="77777777" w:rsidR="001A532E" w:rsidRPr="001A532E" w:rsidRDefault="001A532E" w:rsidP="00676C26">
      <w:pPr>
        <w:suppressAutoHyphens/>
        <w:spacing w:after="0" w:line="240" w:lineRule="auto"/>
        <w:ind w:left="426" w:hanging="426"/>
        <w:jc w:val="both"/>
        <w:rPr>
          <w:rFonts w:ascii="Times New Roman" w:eastAsia="Times New Roman" w:hAnsi="Times New Roman" w:cs="Times New Roman"/>
          <w:b/>
          <w:kern w:val="1"/>
          <w:sz w:val="26"/>
          <w:szCs w:val="26"/>
          <w:lang w:eastAsia="ar-SA"/>
        </w:rPr>
      </w:pPr>
      <w:r w:rsidRPr="001A532E">
        <w:rPr>
          <w:rFonts w:ascii="Times New Roman" w:eastAsia="Times New Roman" w:hAnsi="Times New Roman" w:cs="Times New Roman"/>
          <w:b/>
          <w:kern w:val="1"/>
          <w:sz w:val="26"/>
          <w:szCs w:val="26"/>
          <w:lang w:eastAsia="ar-SA"/>
        </w:rPr>
        <w:t>1.</w:t>
      </w:r>
      <w:r w:rsidRPr="001A532E">
        <w:rPr>
          <w:rFonts w:ascii="Times New Roman" w:eastAsia="Times New Roman" w:hAnsi="Times New Roman" w:cs="Times New Roman"/>
          <w:kern w:val="1"/>
          <w:sz w:val="26"/>
          <w:szCs w:val="26"/>
          <w:lang w:eastAsia="ar-SA"/>
        </w:rPr>
        <w:t xml:space="preserve"> </w:t>
      </w:r>
      <w:r w:rsidRPr="001A532E">
        <w:rPr>
          <w:rFonts w:ascii="Times New Roman" w:eastAsia="Times New Roman" w:hAnsi="Times New Roman" w:cs="Times New Roman"/>
          <w:b/>
          <w:kern w:val="1"/>
          <w:sz w:val="26"/>
          <w:szCs w:val="26"/>
          <w:lang w:eastAsia="ar-SA"/>
        </w:rPr>
        <w:t>Pakalpojumam izvirzītās prasības, tai skaitā veselības drošības, vides, ergonomiskās u.c. prasības, kā arī piemērojamie kvalitātes standarti:</w:t>
      </w:r>
    </w:p>
    <w:p w14:paraId="477E7ADE" w14:textId="0667D660" w:rsidR="001A532E" w:rsidRPr="001A532E" w:rsidRDefault="001A532E" w:rsidP="001D1EC6">
      <w:pPr>
        <w:suppressAutoHyphens/>
        <w:spacing w:after="0" w:line="240" w:lineRule="auto"/>
        <w:ind w:left="851" w:hanging="425"/>
        <w:jc w:val="both"/>
        <w:rPr>
          <w:rFonts w:ascii="Times New Roman" w:eastAsia="Times New Roman" w:hAnsi="Times New Roman" w:cs="Times New Roman"/>
          <w:kern w:val="1"/>
          <w:sz w:val="26"/>
          <w:szCs w:val="26"/>
          <w:lang w:eastAsia="ar-SA"/>
        </w:rPr>
      </w:pPr>
      <w:r w:rsidRPr="001A532E">
        <w:rPr>
          <w:rFonts w:ascii="Times New Roman" w:eastAsia="Times New Roman" w:hAnsi="Times New Roman" w:cs="Times New Roman"/>
          <w:kern w:val="1"/>
          <w:sz w:val="26"/>
          <w:szCs w:val="26"/>
          <w:lang w:eastAsia="ar-SA"/>
        </w:rPr>
        <w:t>1.1</w:t>
      </w:r>
      <w:r w:rsidR="0024670E">
        <w:rPr>
          <w:rFonts w:ascii="Times New Roman" w:eastAsia="Times New Roman" w:hAnsi="Times New Roman" w:cs="Times New Roman"/>
          <w:kern w:val="1"/>
          <w:sz w:val="26"/>
          <w:szCs w:val="26"/>
          <w:lang w:eastAsia="ar-SA"/>
        </w:rPr>
        <w:t>.</w:t>
      </w:r>
      <w:r w:rsidRPr="001A532E">
        <w:rPr>
          <w:rFonts w:ascii="Times New Roman" w:eastAsia="Times New Roman" w:hAnsi="Times New Roman" w:cs="Times New Roman"/>
          <w:kern w:val="1"/>
          <w:sz w:val="26"/>
          <w:szCs w:val="26"/>
          <w:lang w:eastAsia="ar-SA"/>
        </w:rPr>
        <w:t xml:space="preserve"> autotransporta līdzekļiem jābūt labā tehniskā un vizuālā kārtībā, kas atbilst Latvijas </w:t>
      </w:r>
      <w:r w:rsidRPr="00C40911">
        <w:rPr>
          <w:rFonts w:ascii="Times New Roman" w:eastAsia="Times New Roman" w:hAnsi="Times New Roman" w:cs="Times New Roman"/>
          <w:kern w:val="1"/>
          <w:sz w:val="26"/>
          <w:szCs w:val="26"/>
          <w:lang w:eastAsia="ar-SA"/>
        </w:rPr>
        <w:t>Republikas normatīvajiem aktiem par tiesībām piedalīties ceļu satiksmē</w:t>
      </w:r>
      <w:r w:rsidR="00291BB7" w:rsidRPr="00C40911">
        <w:rPr>
          <w:rFonts w:ascii="Times New Roman" w:eastAsia="Times New Roman" w:hAnsi="Times New Roman" w:cs="Times New Roman"/>
          <w:kern w:val="1"/>
          <w:sz w:val="26"/>
          <w:szCs w:val="26"/>
          <w:lang w:eastAsia="ar-SA"/>
        </w:rPr>
        <w:t xml:space="preserve"> un atbilstoš</w:t>
      </w:r>
      <w:r w:rsidR="001A28DA" w:rsidRPr="00C40911">
        <w:rPr>
          <w:rFonts w:ascii="Times New Roman" w:eastAsia="Times New Roman" w:hAnsi="Times New Roman" w:cs="Times New Roman"/>
          <w:kern w:val="1"/>
          <w:sz w:val="26"/>
          <w:szCs w:val="26"/>
          <w:lang w:eastAsia="ar-SA"/>
        </w:rPr>
        <w:t>i</w:t>
      </w:r>
      <w:r w:rsidR="00291BB7" w:rsidRPr="00C40911">
        <w:rPr>
          <w:rFonts w:ascii="Times New Roman" w:eastAsia="Times New Roman" w:hAnsi="Times New Roman" w:cs="Times New Roman"/>
          <w:kern w:val="1"/>
          <w:sz w:val="26"/>
          <w:szCs w:val="26"/>
          <w:lang w:eastAsia="ar-SA"/>
        </w:rPr>
        <w:t xml:space="preserve"> valsts un starptautiskos noteikumos noteiktajiem tehniskajiem standartiem</w:t>
      </w:r>
      <w:r w:rsidR="00C40911" w:rsidRPr="00C40911">
        <w:rPr>
          <w:rFonts w:ascii="Times New Roman" w:eastAsia="Times New Roman" w:hAnsi="Times New Roman" w:cs="Times New Roman"/>
          <w:kern w:val="1"/>
          <w:sz w:val="26"/>
          <w:szCs w:val="26"/>
          <w:lang w:eastAsia="ar-SA"/>
        </w:rPr>
        <w:t xml:space="preserve"> un aprīkojuma prasībām</w:t>
      </w:r>
      <w:r w:rsidRPr="00C40911">
        <w:rPr>
          <w:rFonts w:ascii="Times New Roman" w:eastAsia="Times New Roman" w:hAnsi="Times New Roman" w:cs="Times New Roman"/>
          <w:kern w:val="1"/>
          <w:sz w:val="26"/>
          <w:szCs w:val="26"/>
          <w:lang w:eastAsia="ar-SA"/>
        </w:rPr>
        <w:t>;</w:t>
      </w:r>
    </w:p>
    <w:p w14:paraId="2EE8FA4D" w14:textId="54C80B3C" w:rsidR="00942952" w:rsidRPr="001A532E" w:rsidRDefault="001A532E" w:rsidP="001D1EC6">
      <w:pPr>
        <w:suppressAutoHyphens/>
        <w:spacing w:after="0" w:line="240" w:lineRule="auto"/>
        <w:ind w:left="851" w:hanging="425"/>
        <w:jc w:val="both"/>
        <w:rPr>
          <w:rFonts w:ascii="Times New Roman" w:eastAsia="Times New Roman" w:hAnsi="Times New Roman" w:cs="Times New Roman"/>
          <w:kern w:val="1"/>
          <w:sz w:val="26"/>
          <w:szCs w:val="26"/>
          <w:lang w:eastAsia="ar-SA"/>
        </w:rPr>
      </w:pPr>
      <w:r w:rsidRPr="001A532E">
        <w:rPr>
          <w:rFonts w:ascii="Times New Roman" w:eastAsia="Times New Roman" w:hAnsi="Times New Roman" w:cs="Times New Roman"/>
          <w:kern w:val="1"/>
          <w:sz w:val="26"/>
          <w:szCs w:val="26"/>
          <w:lang w:eastAsia="ar-SA"/>
        </w:rPr>
        <w:t>1.2</w:t>
      </w:r>
      <w:r w:rsidR="0024670E">
        <w:rPr>
          <w:rFonts w:ascii="Times New Roman" w:eastAsia="Times New Roman" w:hAnsi="Times New Roman" w:cs="Times New Roman"/>
          <w:kern w:val="1"/>
          <w:sz w:val="26"/>
          <w:szCs w:val="26"/>
          <w:lang w:eastAsia="ar-SA"/>
        </w:rPr>
        <w:t>.</w:t>
      </w:r>
      <w:r w:rsidRPr="001A532E">
        <w:rPr>
          <w:rFonts w:ascii="Times New Roman" w:eastAsia="Times New Roman" w:hAnsi="Times New Roman" w:cs="Times New Roman"/>
          <w:kern w:val="1"/>
          <w:sz w:val="26"/>
          <w:szCs w:val="26"/>
          <w:lang w:eastAsia="ar-SA"/>
        </w:rPr>
        <w:t xml:space="preserve"> </w:t>
      </w:r>
      <w:r w:rsidR="0024670E" w:rsidRPr="001A532E">
        <w:rPr>
          <w:rFonts w:ascii="Times New Roman" w:eastAsia="Times New Roman" w:hAnsi="Times New Roman" w:cs="Times New Roman"/>
          <w:kern w:val="1"/>
          <w:sz w:val="26"/>
          <w:szCs w:val="26"/>
          <w:lang w:eastAsia="ar-SA"/>
        </w:rPr>
        <w:t xml:space="preserve">pasažieru </w:t>
      </w:r>
      <w:r w:rsidR="0059206D">
        <w:rPr>
          <w:rFonts w:ascii="Times New Roman" w:eastAsia="Times New Roman" w:hAnsi="Times New Roman" w:cs="Times New Roman"/>
          <w:kern w:val="1"/>
          <w:sz w:val="26"/>
          <w:szCs w:val="26"/>
          <w:lang w:eastAsia="ar-SA"/>
        </w:rPr>
        <w:t>krēsliem jābūt aprīkotiem ar funkcionējošām drošības jostām,</w:t>
      </w:r>
      <w:r w:rsidR="0059206D" w:rsidRPr="001A532E">
        <w:rPr>
          <w:rFonts w:ascii="Times New Roman" w:eastAsia="Times New Roman" w:hAnsi="Times New Roman" w:cs="Times New Roman"/>
          <w:kern w:val="1"/>
          <w:sz w:val="26"/>
          <w:szCs w:val="26"/>
          <w:lang w:eastAsia="ar-SA"/>
        </w:rPr>
        <w:t xml:space="preserve"> </w:t>
      </w:r>
      <w:r w:rsidR="0024670E" w:rsidRPr="001A532E">
        <w:rPr>
          <w:rFonts w:ascii="Times New Roman" w:eastAsia="Times New Roman" w:hAnsi="Times New Roman" w:cs="Times New Roman"/>
          <w:kern w:val="1"/>
          <w:sz w:val="26"/>
          <w:szCs w:val="26"/>
          <w:lang w:eastAsia="ar-SA"/>
        </w:rPr>
        <w:t>ar</w:t>
      </w:r>
      <w:r w:rsidR="0024670E" w:rsidRPr="001A532E">
        <w:rPr>
          <w:rFonts w:ascii="Times New Roman" w:eastAsia="Times New Roman" w:hAnsi="Times New Roman" w:cs="Times New Roman"/>
          <w:bCs/>
          <w:kern w:val="1"/>
          <w:sz w:val="26"/>
          <w:szCs w:val="24"/>
        </w:rPr>
        <w:t xml:space="preserve"> atzveltnes atgāšanas funkciju</w:t>
      </w:r>
      <w:r w:rsidR="0059206D">
        <w:rPr>
          <w:rFonts w:ascii="Times New Roman" w:eastAsia="Times New Roman" w:hAnsi="Times New Roman" w:cs="Times New Roman"/>
          <w:bCs/>
          <w:kern w:val="1"/>
          <w:sz w:val="26"/>
          <w:szCs w:val="24"/>
        </w:rPr>
        <w:t>,</w:t>
      </w:r>
      <w:r w:rsidR="0024670E" w:rsidRPr="001A532E">
        <w:rPr>
          <w:rFonts w:ascii="Times New Roman" w:eastAsia="TimesNewRoman" w:hAnsi="Times New Roman" w:cs="Times New Roman"/>
          <w:kern w:val="1"/>
          <w:sz w:val="26"/>
          <w:szCs w:val="24"/>
          <w:lang w:eastAsia="ar-SA"/>
        </w:rPr>
        <w:t xml:space="preserve"> galvas paliktņie</w:t>
      </w:r>
      <w:r w:rsidR="0059206D">
        <w:rPr>
          <w:rFonts w:ascii="Times New Roman" w:eastAsia="TimesNewRoman" w:hAnsi="Times New Roman" w:cs="Times New Roman"/>
          <w:kern w:val="1"/>
          <w:sz w:val="26"/>
          <w:szCs w:val="24"/>
          <w:lang w:eastAsia="ar-SA"/>
        </w:rPr>
        <w:t>m</w:t>
      </w:r>
      <w:r w:rsidR="0024670E" w:rsidRPr="001A532E">
        <w:rPr>
          <w:rFonts w:ascii="Times New Roman" w:eastAsia="Times New Roman" w:hAnsi="Times New Roman" w:cs="Times New Roman"/>
          <w:bCs/>
          <w:kern w:val="1"/>
          <w:sz w:val="26"/>
          <w:szCs w:val="24"/>
        </w:rPr>
        <w:t>;</w:t>
      </w:r>
    </w:p>
    <w:p w14:paraId="7E836B2E" w14:textId="48B762E7" w:rsidR="00942952" w:rsidRDefault="001A532E" w:rsidP="001D1EC6">
      <w:pPr>
        <w:suppressAutoHyphens/>
        <w:spacing w:after="0" w:line="240" w:lineRule="auto"/>
        <w:ind w:left="851" w:hanging="425"/>
        <w:jc w:val="both"/>
        <w:rPr>
          <w:rFonts w:ascii="Times New Roman" w:eastAsia="Times New Roman" w:hAnsi="Times New Roman" w:cs="Times New Roman"/>
          <w:kern w:val="1"/>
          <w:sz w:val="26"/>
          <w:szCs w:val="26"/>
          <w:lang w:eastAsia="ar-SA"/>
        </w:rPr>
      </w:pPr>
      <w:r w:rsidRPr="001A532E">
        <w:rPr>
          <w:rFonts w:ascii="Times New Roman" w:eastAsia="Times New Roman" w:hAnsi="Times New Roman" w:cs="Times New Roman"/>
          <w:kern w:val="1"/>
          <w:sz w:val="26"/>
          <w:szCs w:val="26"/>
          <w:lang w:eastAsia="ar-SA"/>
        </w:rPr>
        <w:t>1.3</w:t>
      </w:r>
      <w:r w:rsidR="0024670E">
        <w:rPr>
          <w:rFonts w:ascii="Times New Roman" w:eastAsia="Times New Roman" w:hAnsi="Times New Roman" w:cs="Times New Roman"/>
          <w:kern w:val="1"/>
          <w:sz w:val="26"/>
          <w:szCs w:val="26"/>
          <w:lang w:eastAsia="ar-SA"/>
        </w:rPr>
        <w:t>.</w:t>
      </w:r>
      <w:r w:rsidRPr="001A532E">
        <w:rPr>
          <w:rFonts w:ascii="Times New Roman" w:eastAsia="Times New Roman" w:hAnsi="Times New Roman" w:cs="Times New Roman"/>
          <w:kern w:val="1"/>
          <w:sz w:val="26"/>
          <w:szCs w:val="26"/>
          <w:lang w:eastAsia="ar-SA"/>
        </w:rPr>
        <w:t xml:space="preserve"> </w:t>
      </w:r>
      <w:r w:rsidR="00942952" w:rsidRPr="001A532E">
        <w:rPr>
          <w:rFonts w:ascii="Times New Roman" w:eastAsia="Times New Roman" w:hAnsi="Times New Roman" w:cs="Times New Roman"/>
          <w:kern w:val="1"/>
          <w:sz w:val="26"/>
          <w:szCs w:val="26"/>
          <w:lang w:eastAsia="ar-SA"/>
        </w:rPr>
        <w:t xml:space="preserve">autotransporta līdzekļiem jābūt komfortabliem, </w:t>
      </w:r>
      <w:r w:rsidR="00942952" w:rsidRPr="001D1EC6">
        <w:rPr>
          <w:rFonts w:ascii="Times New Roman" w:eastAsia="Times New Roman" w:hAnsi="Times New Roman" w:cs="Times New Roman"/>
          <w:kern w:val="1"/>
          <w:sz w:val="26"/>
          <w:szCs w:val="26"/>
          <w:lang w:eastAsia="ar-SA"/>
        </w:rPr>
        <w:t>ar klimata kontroli vai kondicionēšanas sistēmu, kas nodrošina vienmērīgu temperatūru +20º C visā autotransportā, trokšņa līmenis transporta līdzeklī nedrīkst pārsniegt pieļaujamo normu;</w:t>
      </w:r>
    </w:p>
    <w:p w14:paraId="64E94831" w14:textId="1F3DACCD" w:rsidR="001D1EC6" w:rsidRPr="001A532E" w:rsidRDefault="001A532E" w:rsidP="001D1EC6">
      <w:pPr>
        <w:tabs>
          <w:tab w:val="left" w:pos="34"/>
        </w:tabs>
        <w:suppressAutoHyphens/>
        <w:spacing w:after="0" w:line="240" w:lineRule="auto"/>
        <w:ind w:left="851" w:hanging="425"/>
        <w:contextualSpacing/>
        <w:jc w:val="both"/>
        <w:rPr>
          <w:rFonts w:ascii="Times New Roman" w:eastAsia="Times New Roman" w:hAnsi="Times New Roman" w:cs="Times New Roman"/>
          <w:bCs/>
          <w:kern w:val="1"/>
          <w:sz w:val="26"/>
          <w:szCs w:val="24"/>
        </w:rPr>
      </w:pPr>
      <w:r w:rsidRPr="00153B79">
        <w:rPr>
          <w:rFonts w:ascii="Times New Roman" w:eastAsia="Times New Roman" w:hAnsi="Times New Roman" w:cs="Times New Roman"/>
          <w:kern w:val="1"/>
          <w:sz w:val="26"/>
          <w:szCs w:val="26"/>
          <w:lang w:eastAsia="ar-SA"/>
        </w:rPr>
        <w:t>1.4.</w:t>
      </w:r>
      <w:r w:rsidR="001D1EC6" w:rsidRPr="00153B79">
        <w:rPr>
          <w:rFonts w:ascii="Times New Roman" w:eastAsia="Times New Roman" w:hAnsi="Times New Roman" w:cs="Times New Roman"/>
          <w:bCs/>
          <w:kern w:val="1"/>
          <w:sz w:val="26"/>
          <w:szCs w:val="24"/>
        </w:rPr>
        <w:t xml:space="preserve"> audio aprīkojums ar mikrofonu atskaņošanai pasažieru salonā (</w:t>
      </w:r>
      <w:r w:rsidR="001D1EC6" w:rsidRPr="00153B79">
        <w:rPr>
          <w:rFonts w:ascii="Times New Roman" w:eastAsia="Times New Roman" w:hAnsi="Times New Roman" w:cs="Times New Roman"/>
          <w:kern w:val="1"/>
          <w:sz w:val="26"/>
          <w:szCs w:val="24"/>
          <w:u w:val="single"/>
        </w:rPr>
        <w:t>atbilstoši Pasūtītāja pieprasījumam atkarībā no konkrētā brauciena)</w:t>
      </w:r>
      <w:r w:rsidR="001D1EC6" w:rsidRPr="00153B79">
        <w:rPr>
          <w:rFonts w:ascii="Times New Roman" w:eastAsia="Times New Roman" w:hAnsi="Times New Roman" w:cs="Times New Roman"/>
          <w:bCs/>
          <w:kern w:val="1"/>
          <w:sz w:val="26"/>
          <w:szCs w:val="24"/>
        </w:rPr>
        <w:t>;</w:t>
      </w:r>
    </w:p>
    <w:p w14:paraId="45A1183E" w14:textId="01ED29DD" w:rsidR="001A532E" w:rsidRPr="001A532E" w:rsidRDefault="001A532E" w:rsidP="001D1EC6">
      <w:pPr>
        <w:numPr>
          <w:ilvl w:val="1"/>
          <w:numId w:val="1"/>
        </w:numPr>
        <w:tabs>
          <w:tab w:val="left" w:pos="34"/>
        </w:tabs>
        <w:suppressAutoHyphens/>
        <w:spacing w:after="0" w:line="240" w:lineRule="auto"/>
        <w:ind w:left="851" w:hanging="425"/>
        <w:contextualSpacing/>
        <w:jc w:val="both"/>
        <w:rPr>
          <w:rFonts w:ascii="Times New Roman" w:eastAsia="Times New Roman" w:hAnsi="Times New Roman" w:cs="Times New Roman"/>
          <w:bCs/>
          <w:kern w:val="1"/>
          <w:sz w:val="26"/>
          <w:szCs w:val="24"/>
        </w:rPr>
      </w:pPr>
      <w:r w:rsidRPr="001A532E">
        <w:rPr>
          <w:rFonts w:ascii="Times New Roman" w:eastAsia="TimesNewRoman" w:hAnsi="Times New Roman" w:cs="Times New Roman"/>
          <w:kern w:val="1"/>
          <w:sz w:val="26"/>
          <w:szCs w:val="24"/>
          <w:lang w:eastAsia="ar-SA"/>
        </w:rPr>
        <w:t xml:space="preserve">bagāžas nodalījums, lai nepieciešamības gadījumā </w:t>
      </w:r>
      <w:r w:rsidR="001D1EC6">
        <w:rPr>
          <w:rFonts w:ascii="Times New Roman" w:eastAsia="Times New Roman" w:hAnsi="Times New Roman" w:cs="Times New Roman"/>
          <w:kern w:val="1"/>
          <w:sz w:val="26"/>
          <w:szCs w:val="26"/>
          <w:lang w:eastAsia="ar-SA"/>
        </w:rPr>
        <w:t>Bērnu un jauniešu centra</w:t>
      </w:r>
      <w:r w:rsidR="001D1EC6" w:rsidRPr="001A532E">
        <w:rPr>
          <w:rFonts w:ascii="Times New Roman" w:eastAsia="Times New Roman" w:hAnsi="Times New Roman" w:cs="Times New Roman"/>
          <w:kern w:val="1"/>
          <w:sz w:val="26"/>
          <w:szCs w:val="26"/>
          <w:lang w:eastAsia="ar-SA"/>
        </w:rPr>
        <w:t xml:space="preserve"> audzēkņi </w:t>
      </w:r>
      <w:r w:rsidRPr="001A532E">
        <w:rPr>
          <w:rFonts w:ascii="Times New Roman" w:eastAsia="TimesNewRoman" w:hAnsi="Times New Roman" w:cs="Times New Roman"/>
          <w:kern w:val="1"/>
          <w:sz w:val="26"/>
          <w:szCs w:val="24"/>
          <w:lang w:eastAsia="ar-SA"/>
        </w:rPr>
        <w:t xml:space="preserve">varētu izvietot </w:t>
      </w:r>
      <w:r w:rsidRPr="001D1EC6">
        <w:rPr>
          <w:rFonts w:ascii="Times New Roman" w:eastAsia="TimesNewRoman" w:hAnsi="Times New Roman" w:cs="Times New Roman"/>
          <w:kern w:val="1"/>
          <w:sz w:val="26"/>
          <w:szCs w:val="24"/>
          <w:lang w:eastAsia="ar-SA"/>
        </w:rPr>
        <w:t>bagāžu</w:t>
      </w:r>
      <w:r w:rsidR="001D1EC6" w:rsidRPr="001D1EC6">
        <w:rPr>
          <w:rFonts w:ascii="Times New Roman" w:eastAsia="Times New Roman" w:hAnsi="Times New Roman" w:cs="Times New Roman"/>
          <w:kern w:val="1"/>
          <w:sz w:val="26"/>
          <w:szCs w:val="26"/>
          <w:lang w:eastAsia="ar-SA"/>
        </w:rPr>
        <w:t xml:space="preserve"> - tērpus dejošanai / sporta somas u.c.</w:t>
      </w:r>
      <w:r w:rsidRPr="001D1EC6">
        <w:rPr>
          <w:rFonts w:ascii="Times New Roman" w:eastAsia="TimesNewRoman" w:hAnsi="Times New Roman" w:cs="Times New Roman"/>
          <w:kern w:val="1"/>
          <w:sz w:val="26"/>
          <w:szCs w:val="24"/>
          <w:lang w:eastAsia="ar-SA"/>
        </w:rPr>
        <w:t>;</w:t>
      </w:r>
    </w:p>
    <w:p w14:paraId="40465EFF" w14:textId="66B74070" w:rsidR="001D1EC6" w:rsidRDefault="001A532E" w:rsidP="001D1EC6">
      <w:pPr>
        <w:numPr>
          <w:ilvl w:val="1"/>
          <w:numId w:val="1"/>
        </w:numPr>
        <w:tabs>
          <w:tab w:val="left" w:pos="34"/>
        </w:tabs>
        <w:suppressAutoHyphens/>
        <w:spacing w:after="0" w:line="240" w:lineRule="auto"/>
        <w:ind w:left="851" w:hanging="425"/>
        <w:contextualSpacing/>
        <w:jc w:val="both"/>
        <w:rPr>
          <w:rFonts w:ascii="Times New Roman" w:eastAsia="Times New Roman" w:hAnsi="Times New Roman" w:cs="Times New Roman"/>
          <w:bCs/>
          <w:kern w:val="1"/>
          <w:sz w:val="26"/>
          <w:szCs w:val="24"/>
        </w:rPr>
      </w:pPr>
      <w:r w:rsidRPr="001A532E">
        <w:rPr>
          <w:rFonts w:ascii="Times New Roman" w:eastAsia="Times New Roman" w:hAnsi="Times New Roman" w:cs="Times New Roman"/>
          <w:bCs/>
          <w:kern w:val="1"/>
          <w:sz w:val="26"/>
          <w:szCs w:val="24"/>
        </w:rPr>
        <w:t>izplūdes gāzu emisijas - visu pakalpojumu sniegšanā izmantoto transportlīdzekļu dzinējiem ir jāatbilst EURO V vai augstākam atgāzu emisijas standartam saskaņā ar Ministru kabineta 22.12.2009. noteikumu Nr.1494  "Mopēdu, mehānisko transportlīdzekļu, to piekabju un sastāvdaļu atbilstības novērtēšanas noteikumi" 11. pielikuma 41. iedaļā “Dīzeļmotoru izmeši un cietās daļiņas” noteiktajām "EURO V" emisiju robežvērtībām;</w:t>
      </w:r>
    </w:p>
    <w:p w14:paraId="666CC254" w14:textId="77777777" w:rsidR="00676C26" w:rsidRDefault="001D1EC6" w:rsidP="001D1EC6">
      <w:pPr>
        <w:numPr>
          <w:ilvl w:val="1"/>
          <w:numId w:val="1"/>
        </w:numPr>
        <w:tabs>
          <w:tab w:val="left" w:pos="34"/>
        </w:tabs>
        <w:suppressAutoHyphens/>
        <w:spacing w:after="0" w:line="240" w:lineRule="auto"/>
        <w:ind w:left="851" w:hanging="425"/>
        <w:contextualSpacing/>
        <w:jc w:val="both"/>
        <w:rPr>
          <w:rFonts w:ascii="Times New Roman" w:eastAsia="Times New Roman" w:hAnsi="Times New Roman" w:cs="Times New Roman"/>
          <w:bCs/>
          <w:kern w:val="1"/>
          <w:sz w:val="26"/>
          <w:szCs w:val="24"/>
        </w:rPr>
      </w:pPr>
      <w:r w:rsidRPr="001D1EC6">
        <w:rPr>
          <w:rFonts w:ascii="Times New Roman" w:eastAsia="Times New Roman" w:hAnsi="Times New Roman" w:cs="Times New Roman"/>
          <w:bCs/>
          <w:kern w:val="1"/>
          <w:sz w:val="26"/>
          <w:szCs w:val="24"/>
        </w:rPr>
        <w:t>Transportlīdzekļa vizuālais noformējums/dizains ir noformēts atbilstoši tikumiskām un ētiskām normām, ievērojot pasažieru grupas (bērni, jaunieši)</w:t>
      </w:r>
      <w:r w:rsidR="00676C26">
        <w:rPr>
          <w:rFonts w:ascii="Times New Roman" w:eastAsia="Times New Roman" w:hAnsi="Times New Roman" w:cs="Times New Roman"/>
          <w:bCs/>
          <w:kern w:val="1"/>
          <w:sz w:val="26"/>
          <w:szCs w:val="24"/>
        </w:rPr>
        <w:t>;</w:t>
      </w:r>
    </w:p>
    <w:p w14:paraId="3B0B13C9" w14:textId="33F758C9" w:rsidR="001D1EC6" w:rsidRPr="00676C26" w:rsidRDefault="00676C26" w:rsidP="001D1EC6">
      <w:pPr>
        <w:numPr>
          <w:ilvl w:val="1"/>
          <w:numId w:val="1"/>
        </w:numPr>
        <w:tabs>
          <w:tab w:val="left" w:pos="34"/>
        </w:tabs>
        <w:suppressAutoHyphens/>
        <w:spacing w:after="0" w:line="240" w:lineRule="auto"/>
        <w:ind w:left="851" w:hanging="425"/>
        <w:contextualSpacing/>
        <w:jc w:val="both"/>
        <w:rPr>
          <w:rFonts w:ascii="Times New Roman" w:eastAsia="Times New Roman" w:hAnsi="Times New Roman" w:cs="Times New Roman"/>
          <w:bCs/>
          <w:kern w:val="1"/>
          <w:sz w:val="26"/>
          <w:szCs w:val="24"/>
        </w:rPr>
      </w:pPr>
      <w:r w:rsidRPr="00676C26">
        <w:rPr>
          <w:rFonts w:ascii="Times New Roman" w:eastAsia="Times New Roman" w:hAnsi="Times New Roman" w:cs="Times New Roman"/>
          <w:kern w:val="1"/>
          <w:sz w:val="26"/>
          <w:szCs w:val="26"/>
          <w:lang w:eastAsia="ar-SA"/>
        </w:rPr>
        <w:t xml:space="preserve"> </w:t>
      </w:r>
      <w:r w:rsidRPr="001A532E">
        <w:rPr>
          <w:rFonts w:ascii="Times New Roman" w:eastAsia="Times New Roman" w:hAnsi="Times New Roman" w:cs="Times New Roman"/>
          <w:kern w:val="1"/>
          <w:sz w:val="26"/>
          <w:szCs w:val="26"/>
          <w:lang w:eastAsia="ar-SA"/>
        </w:rPr>
        <w:t>Autotransports nedrīkst būt vecāks par 2004. gadu</w:t>
      </w:r>
      <w:r>
        <w:rPr>
          <w:rFonts w:ascii="Times New Roman" w:eastAsia="Times New Roman" w:hAnsi="Times New Roman" w:cs="Times New Roman"/>
          <w:kern w:val="1"/>
          <w:sz w:val="26"/>
          <w:szCs w:val="26"/>
          <w:lang w:eastAsia="ar-SA"/>
        </w:rPr>
        <w:t>;</w:t>
      </w:r>
    </w:p>
    <w:p w14:paraId="3315DF07" w14:textId="2E497FC4" w:rsidR="00676C26" w:rsidRPr="00D80994" w:rsidRDefault="00676C26" w:rsidP="001D1EC6">
      <w:pPr>
        <w:numPr>
          <w:ilvl w:val="1"/>
          <w:numId w:val="1"/>
        </w:numPr>
        <w:tabs>
          <w:tab w:val="left" w:pos="34"/>
        </w:tabs>
        <w:suppressAutoHyphens/>
        <w:spacing w:after="0" w:line="240" w:lineRule="auto"/>
        <w:ind w:left="851" w:hanging="425"/>
        <w:contextualSpacing/>
        <w:jc w:val="both"/>
        <w:rPr>
          <w:rFonts w:ascii="Times New Roman" w:eastAsia="Times New Roman" w:hAnsi="Times New Roman" w:cs="Times New Roman"/>
          <w:bCs/>
          <w:kern w:val="1"/>
          <w:sz w:val="26"/>
          <w:szCs w:val="24"/>
        </w:rPr>
      </w:pPr>
      <w:r w:rsidRPr="001A532E">
        <w:rPr>
          <w:rFonts w:ascii="Times New Roman" w:eastAsia="Times New Roman" w:hAnsi="Times New Roman" w:cs="Times New Roman"/>
          <w:bCs/>
          <w:kern w:val="1"/>
          <w:sz w:val="26"/>
          <w:szCs w:val="26"/>
          <w:lang w:eastAsia="ar-SA"/>
        </w:rPr>
        <w:t>Starptautiskajiem braucieniem autotransports nedrīkst būt vecāks par 10 gadiem</w:t>
      </w:r>
      <w:r>
        <w:rPr>
          <w:rFonts w:ascii="Times New Roman" w:eastAsia="Times New Roman" w:hAnsi="Times New Roman" w:cs="Times New Roman"/>
          <w:bCs/>
          <w:kern w:val="1"/>
          <w:sz w:val="26"/>
          <w:szCs w:val="26"/>
          <w:lang w:eastAsia="ar-SA"/>
        </w:rPr>
        <w:t>.</w:t>
      </w:r>
    </w:p>
    <w:p w14:paraId="05CFF23A" w14:textId="77777777" w:rsidR="0028216C" w:rsidRPr="0028216C" w:rsidRDefault="0028216C" w:rsidP="0028216C">
      <w:pPr>
        <w:suppressAutoHyphens/>
        <w:autoSpaceDE w:val="0"/>
        <w:spacing w:after="0" w:line="240" w:lineRule="auto"/>
        <w:jc w:val="both"/>
        <w:rPr>
          <w:rFonts w:ascii="Times New Roman" w:eastAsia="Times New Roman" w:hAnsi="Times New Roman" w:cs="Times New Roman"/>
          <w:bCs/>
          <w:kern w:val="1"/>
          <w:sz w:val="26"/>
          <w:szCs w:val="24"/>
        </w:rPr>
      </w:pPr>
      <w:r w:rsidRPr="00153B79">
        <w:rPr>
          <w:rFonts w:ascii="Times New Roman" w:eastAsia="Times New Roman" w:hAnsi="Times New Roman" w:cs="Times New Roman"/>
          <w:b/>
          <w:kern w:val="1"/>
          <w:sz w:val="26"/>
          <w:szCs w:val="24"/>
        </w:rPr>
        <w:t>Konkursa piedāvājumā jāiekļauj dokuments</w:t>
      </w:r>
      <w:r w:rsidRPr="00153B79">
        <w:rPr>
          <w:rFonts w:ascii="Times New Roman" w:eastAsia="Times New Roman" w:hAnsi="Times New Roman" w:cs="Times New Roman"/>
          <w:bCs/>
          <w:kern w:val="1"/>
          <w:sz w:val="26"/>
          <w:szCs w:val="24"/>
        </w:rPr>
        <w:t>, kas</w:t>
      </w:r>
      <w:r w:rsidRPr="0028216C">
        <w:rPr>
          <w:rFonts w:ascii="Times New Roman" w:eastAsia="Times New Roman" w:hAnsi="Times New Roman" w:cs="Times New Roman"/>
          <w:bCs/>
          <w:kern w:val="1"/>
          <w:sz w:val="26"/>
          <w:szCs w:val="24"/>
        </w:rPr>
        <w:t xml:space="preserve"> apliecina atbilstību EURO V standartam – </w:t>
      </w:r>
      <w:r w:rsidRPr="0028216C">
        <w:rPr>
          <w:rFonts w:ascii="Times New Roman" w:eastAsia="Calibri" w:hAnsi="Times New Roman" w:cs="Times New Roman"/>
          <w:kern w:val="1"/>
          <w:sz w:val="26"/>
          <w:szCs w:val="24"/>
          <w:lang w:eastAsia="ar-SA"/>
        </w:rPr>
        <w:t xml:space="preserve">autotransporta līdzekļu tehnisko pasu kopijas vai ražotāja pārstāvja apliecinājums, </w:t>
      </w:r>
      <w:r w:rsidRPr="0028216C">
        <w:rPr>
          <w:rFonts w:ascii="Times New Roman" w:eastAsia="Times New Roman" w:hAnsi="Times New Roman" w:cs="Times New Roman"/>
          <w:bCs/>
          <w:kern w:val="1"/>
          <w:sz w:val="26"/>
          <w:szCs w:val="24"/>
        </w:rPr>
        <w:t>ja transportlīdzeklis nav sertificēts kā atbilstoši EURO V standartam, bet ar vēlāk veiktiem tehniskiem uzlabojumiem ir panākts standartam atbilstošs rezultāts.</w:t>
      </w:r>
    </w:p>
    <w:p w14:paraId="54B74E7B" w14:textId="174A9B14" w:rsidR="00D80994" w:rsidRDefault="00D80994" w:rsidP="00D80994">
      <w:pPr>
        <w:tabs>
          <w:tab w:val="left" w:pos="34"/>
        </w:tabs>
        <w:suppressAutoHyphens/>
        <w:spacing w:after="0" w:line="240" w:lineRule="auto"/>
        <w:contextualSpacing/>
        <w:jc w:val="both"/>
        <w:rPr>
          <w:rFonts w:ascii="Times New Roman" w:eastAsia="Times New Roman" w:hAnsi="Times New Roman" w:cs="Times New Roman"/>
          <w:bCs/>
          <w:kern w:val="1"/>
          <w:sz w:val="26"/>
          <w:szCs w:val="26"/>
          <w:lang w:eastAsia="ar-SA"/>
        </w:rPr>
      </w:pPr>
    </w:p>
    <w:p w14:paraId="7B1165C1" w14:textId="5C8F4E1E" w:rsidR="00D80994" w:rsidRDefault="00D80994" w:rsidP="00D80994">
      <w:pPr>
        <w:suppressAutoHyphens/>
        <w:spacing w:after="0" w:line="240" w:lineRule="auto"/>
        <w:ind w:firstLine="720"/>
        <w:jc w:val="both"/>
        <w:rPr>
          <w:rFonts w:ascii="Times New Roman" w:eastAsia="Times New Roman" w:hAnsi="Times New Roman" w:cs="Times New Roman"/>
          <w:i/>
          <w:kern w:val="2"/>
          <w:sz w:val="26"/>
          <w:szCs w:val="24"/>
          <w:lang w:eastAsia="ar-SA"/>
        </w:rPr>
      </w:pPr>
      <w:r>
        <w:rPr>
          <w:rFonts w:ascii="Times New Roman" w:eastAsia="Times New Roman" w:hAnsi="Times New Roman" w:cs="Times New Roman"/>
          <w:i/>
          <w:kern w:val="2"/>
          <w:sz w:val="26"/>
          <w:szCs w:val="24"/>
          <w:lang w:eastAsia="ar-SA"/>
        </w:rPr>
        <w:t>Pretendenta nosaukums</w:t>
      </w:r>
      <w:r w:rsidR="00B25430">
        <w:rPr>
          <w:rFonts w:ascii="Times New Roman" w:eastAsia="Times New Roman" w:hAnsi="Times New Roman" w:cs="Times New Roman"/>
          <w:i/>
          <w:kern w:val="2"/>
          <w:sz w:val="26"/>
          <w:szCs w:val="24"/>
          <w:lang w:eastAsia="ar-SA"/>
        </w:rPr>
        <w:t xml:space="preserve"> (norāda pretendents)</w:t>
      </w:r>
      <w:r>
        <w:rPr>
          <w:rFonts w:ascii="Times New Roman" w:eastAsia="Times New Roman" w:hAnsi="Times New Roman" w:cs="Times New Roman"/>
          <w:i/>
          <w:kern w:val="2"/>
          <w:sz w:val="26"/>
          <w:szCs w:val="24"/>
          <w:lang w:eastAsia="ar-SA"/>
        </w:rPr>
        <w:t>:</w:t>
      </w:r>
    </w:p>
    <w:p w14:paraId="242C124D" w14:textId="77777777" w:rsidR="00D80994" w:rsidRPr="001D1EC6" w:rsidRDefault="00D80994" w:rsidP="00D80994">
      <w:pPr>
        <w:tabs>
          <w:tab w:val="left" w:pos="34"/>
        </w:tabs>
        <w:suppressAutoHyphens/>
        <w:spacing w:after="0" w:line="240" w:lineRule="auto"/>
        <w:contextualSpacing/>
        <w:jc w:val="both"/>
        <w:rPr>
          <w:rFonts w:ascii="Times New Roman" w:eastAsia="Times New Roman" w:hAnsi="Times New Roman" w:cs="Times New Roman"/>
          <w:bCs/>
          <w:kern w:val="1"/>
          <w:sz w:val="26"/>
          <w:szCs w:val="24"/>
        </w:rPr>
      </w:pPr>
    </w:p>
    <w:p w14:paraId="1BCF0C4E" w14:textId="0767555D" w:rsidR="001D1EC6" w:rsidRPr="00D80994" w:rsidRDefault="00D80994" w:rsidP="00D80994">
      <w:pPr>
        <w:pStyle w:val="a3"/>
        <w:numPr>
          <w:ilvl w:val="0"/>
          <w:numId w:val="6"/>
        </w:numPr>
        <w:tabs>
          <w:tab w:val="num" w:pos="426"/>
        </w:tabs>
        <w:suppressAutoHyphens/>
        <w:autoSpaceDE w:val="0"/>
        <w:spacing w:after="0" w:line="240" w:lineRule="auto"/>
        <w:ind w:left="284" w:hanging="284"/>
        <w:jc w:val="both"/>
        <w:rPr>
          <w:rFonts w:ascii="Times New Roman" w:eastAsia="Times New Roman" w:hAnsi="Times New Roman" w:cs="Times New Roman"/>
          <w:b/>
          <w:kern w:val="1"/>
          <w:sz w:val="26"/>
          <w:szCs w:val="24"/>
        </w:rPr>
      </w:pPr>
      <w:r w:rsidRPr="00D80994">
        <w:rPr>
          <w:rFonts w:ascii="Times New Roman" w:eastAsia="TimesNewRoman" w:hAnsi="Times New Roman" w:cs="Times New Roman"/>
          <w:b/>
          <w:kern w:val="1"/>
          <w:sz w:val="26"/>
          <w:szCs w:val="24"/>
          <w:lang w:eastAsia="ar-SA"/>
        </w:rPr>
        <w:t>A</w:t>
      </w:r>
      <w:r w:rsidR="00676C26" w:rsidRPr="00D80994">
        <w:rPr>
          <w:rFonts w:ascii="Times New Roman" w:eastAsia="TimesNewRoman" w:hAnsi="Times New Roman" w:cs="Times New Roman"/>
          <w:b/>
          <w:kern w:val="1"/>
          <w:sz w:val="26"/>
          <w:szCs w:val="24"/>
          <w:lang w:eastAsia="ar-SA"/>
        </w:rPr>
        <w:t>pņemas piesaistīt iepirkuma līguma izpildei transportlīdzekļa vadītājus, kuri atbilst šādām prasībām:</w:t>
      </w:r>
    </w:p>
    <w:p w14:paraId="3E9A82FB" w14:textId="2C96762C" w:rsidR="001A532E" w:rsidRPr="00D80994" w:rsidRDefault="00676C26" w:rsidP="00D80994">
      <w:pPr>
        <w:pStyle w:val="a3"/>
        <w:numPr>
          <w:ilvl w:val="1"/>
          <w:numId w:val="5"/>
        </w:numPr>
        <w:suppressAutoHyphens/>
        <w:spacing w:after="0" w:line="240" w:lineRule="auto"/>
        <w:ind w:left="851" w:hanging="425"/>
        <w:jc w:val="both"/>
        <w:rPr>
          <w:rFonts w:ascii="Times New Roman" w:eastAsia="TimesNewRoman" w:hAnsi="Times New Roman" w:cs="Times New Roman"/>
          <w:kern w:val="1"/>
          <w:sz w:val="26"/>
          <w:szCs w:val="24"/>
          <w:lang w:eastAsia="ar-SA"/>
        </w:rPr>
      </w:pPr>
      <w:r w:rsidRPr="00D80994">
        <w:rPr>
          <w:rFonts w:ascii="Times New Roman" w:eastAsia="TimesNewRoman" w:hAnsi="Times New Roman" w:cs="Times New Roman"/>
          <w:kern w:val="1"/>
          <w:sz w:val="26"/>
          <w:szCs w:val="24"/>
          <w:lang w:eastAsia="ar-SA"/>
        </w:rPr>
        <w:t>derīga D kategorijas autovadītāja apliecība;</w:t>
      </w:r>
    </w:p>
    <w:p w14:paraId="1F870061" w14:textId="77777777" w:rsidR="00D80994" w:rsidRDefault="00676C26" w:rsidP="00D80994">
      <w:pPr>
        <w:numPr>
          <w:ilvl w:val="1"/>
          <w:numId w:val="5"/>
        </w:numPr>
        <w:tabs>
          <w:tab w:val="left" w:pos="34"/>
        </w:tabs>
        <w:suppressAutoHyphens/>
        <w:spacing w:after="0" w:line="240" w:lineRule="auto"/>
        <w:ind w:left="851" w:hanging="425"/>
        <w:contextualSpacing/>
        <w:jc w:val="both"/>
        <w:rPr>
          <w:rFonts w:ascii="Times New Roman" w:eastAsia="Times New Roman" w:hAnsi="Times New Roman" w:cs="Times New Roman"/>
          <w:kern w:val="1"/>
          <w:sz w:val="26"/>
          <w:szCs w:val="26"/>
          <w:lang w:eastAsia="ar-SA"/>
        </w:rPr>
      </w:pPr>
      <w:r w:rsidRPr="00415C41">
        <w:rPr>
          <w:rFonts w:ascii="Times New Roman" w:eastAsia="TimesNewRoman" w:hAnsi="Times New Roman" w:cs="Times New Roman"/>
          <w:kern w:val="1"/>
          <w:sz w:val="26"/>
          <w:szCs w:val="24"/>
          <w:lang w:eastAsia="ar-SA"/>
        </w:rPr>
        <w:t>profesionālā transportlīdzekļa vadītāja kategorija (95.kods – tas ir papildinformācijas kods, kas norāda, ka transportlīdzekļa vadītājs ir izpildījis profesionālo vadītāju kvalifikācijas prasības atbilstoši Ministru kabineta 02.02.2010. noteikumos Nr.103 “Transportlīdzekļu vadītāja tiesību iegūšanas un atjaunošanas kārtība un vadītāja apliecības izsniegšanas, apmaiņas, atjaunošanas un iznīcināšanas kārtība” noteiktajai kārtībai</w:t>
      </w:r>
      <w:r>
        <w:rPr>
          <w:rFonts w:ascii="Times New Roman" w:eastAsia="TimesNewRoman" w:hAnsi="Times New Roman" w:cs="Times New Roman"/>
          <w:kern w:val="1"/>
          <w:sz w:val="26"/>
          <w:szCs w:val="24"/>
          <w:lang w:eastAsia="ar-SA"/>
        </w:rPr>
        <w:t>);</w:t>
      </w:r>
    </w:p>
    <w:p w14:paraId="32FD91D7" w14:textId="1ED4998A" w:rsidR="001A532E" w:rsidRPr="00D80994" w:rsidRDefault="00676C26" w:rsidP="00D80994">
      <w:pPr>
        <w:numPr>
          <w:ilvl w:val="1"/>
          <w:numId w:val="5"/>
        </w:numPr>
        <w:tabs>
          <w:tab w:val="left" w:pos="34"/>
        </w:tabs>
        <w:suppressAutoHyphens/>
        <w:spacing w:after="0" w:line="240" w:lineRule="auto"/>
        <w:ind w:left="851" w:hanging="425"/>
        <w:contextualSpacing/>
        <w:jc w:val="both"/>
        <w:rPr>
          <w:rFonts w:ascii="Times New Roman" w:eastAsia="Times New Roman" w:hAnsi="Times New Roman" w:cs="Times New Roman"/>
          <w:kern w:val="1"/>
          <w:sz w:val="26"/>
          <w:szCs w:val="26"/>
          <w:lang w:eastAsia="ar-SA"/>
        </w:rPr>
      </w:pPr>
      <w:r w:rsidRPr="00D80994">
        <w:rPr>
          <w:rFonts w:ascii="Times New Roman" w:eastAsia="TimesNewRoman" w:hAnsi="Times New Roman" w:cs="Times New Roman"/>
          <w:kern w:val="1"/>
          <w:sz w:val="26"/>
          <w:szCs w:val="24"/>
          <w:lang w:eastAsia="ar-SA"/>
        </w:rPr>
        <w:lastRenderedPageBreak/>
        <w:t xml:space="preserve">latviešu valodas zināšanas, kas atbilst vismaz vidējā līmeņa 1.pakāpei (B1), kas noteikta Ministru kabineta </w:t>
      </w:r>
      <w:r w:rsidR="00085B8F" w:rsidRPr="00085B8F">
        <w:rPr>
          <w:rFonts w:ascii="Times New Roman" w:eastAsia="TimesNewRoman" w:hAnsi="Times New Roman" w:cs="Times New Roman"/>
          <w:kern w:val="1"/>
          <w:sz w:val="26"/>
          <w:szCs w:val="24"/>
          <w:lang w:eastAsia="ar-SA"/>
        </w:rPr>
        <w:t xml:space="preserve">08.03.2022. noteikumos Nr.157 “Noteikumi par valsts valodas zināšanu apjomu, valsts valodas prasmes pārbaudes kārtību un valsts nodevu par valsts valodas prasmes pārbaudi”, ko apliecina Latvijas Republikas Izglītības un zinātnes ministrijas Valsts izglītības satura centra izsniegta valsts valodas prasmes apliecība, kurā norādīts valsts valodas prasmes līmenis un pakāpe (saskaņā ar minēto noteikumu 7.punktu šī prasība nav attiecināta uz personām, kuras formālās izglītības ietvaros ir ieguvušas atbilstošu pamatizglītību, vidējo izglītību vai augstāko izglītību latviešu valodā; vai kuras apguvušas licencētu mazākumtautību izglītības programmu un nokārtojusi centralizēto eksāmenu latviešu valodā 9. klasei, ko apliecina pamatizglītības izglītības sertifikāts; vai kuras Eiropas skolā sekmīgi nokārtojušas latviešu valodas </w:t>
      </w:r>
      <w:proofErr w:type="spellStart"/>
      <w:r w:rsidR="00085B8F" w:rsidRPr="00085B8F">
        <w:rPr>
          <w:rFonts w:ascii="Times New Roman" w:eastAsia="TimesNewRoman" w:hAnsi="Times New Roman" w:cs="Times New Roman"/>
          <w:kern w:val="1"/>
          <w:sz w:val="26"/>
          <w:szCs w:val="24"/>
          <w:lang w:eastAsia="ar-SA"/>
        </w:rPr>
        <w:t>bakalaurāta</w:t>
      </w:r>
      <w:proofErr w:type="spellEnd"/>
      <w:r w:rsidR="00085B8F" w:rsidRPr="00085B8F">
        <w:rPr>
          <w:rFonts w:ascii="Times New Roman" w:eastAsia="TimesNewRoman" w:hAnsi="Times New Roman" w:cs="Times New Roman"/>
          <w:kern w:val="1"/>
          <w:sz w:val="26"/>
          <w:szCs w:val="24"/>
          <w:lang w:eastAsia="ar-SA"/>
        </w:rPr>
        <w:t xml:space="preserve"> eksāmenu, ko apstiprina Izglītības un zinātnes ministrija)</w:t>
      </w:r>
      <w:r w:rsidRPr="00D80994">
        <w:rPr>
          <w:rFonts w:ascii="Times New Roman" w:eastAsia="TimesNewRoman" w:hAnsi="Times New Roman" w:cs="Times New Roman"/>
          <w:kern w:val="1"/>
          <w:sz w:val="26"/>
          <w:szCs w:val="24"/>
          <w:lang w:eastAsia="ar-SA"/>
        </w:rPr>
        <w:t>;</w:t>
      </w:r>
    </w:p>
    <w:p w14:paraId="4206EDEA" w14:textId="5A4EE368" w:rsidR="00676C26" w:rsidRPr="00D80994" w:rsidRDefault="00676C26" w:rsidP="00D80994">
      <w:pPr>
        <w:pStyle w:val="a3"/>
        <w:numPr>
          <w:ilvl w:val="0"/>
          <w:numId w:val="6"/>
        </w:numPr>
        <w:tabs>
          <w:tab w:val="left" w:pos="34"/>
        </w:tabs>
        <w:suppressAutoHyphens/>
        <w:spacing w:after="0" w:line="240" w:lineRule="auto"/>
        <w:ind w:left="426" w:hanging="426"/>
        <w:jc w:val="both"/>
        <w:rPr>
          <w:rFonts w:ascii="Times New Roman" w:eastAsia="Times New Roman" w:hAnsi="Times New Roman" w:cs="Times New Roman"/>
          <w:bCs/>
          <w:kern w:val="1"/>
          <w:sz w:val="26"/>
          <w:szCs w:val="24"/>
        </w:rPr>
      </w:pPr>
      <w:r w:rsidRPr="00D80994">
        <w:rPr>
          <w:rFonts w:ascii="Times New Roman" w:eastAsia="TimesNewRoman" w:hAnsi="Times New Roman" w:cs="Times New Roman"/>
          <w:b/>
          <w:bCs/>
          <w:kern w:val="1"/>
          <w:sz w:val="26"/>
          <w:szCs w:val="24"/>
          <w:lang w:eastAsia="ar-SA"/>
        </w:rPr>
        <w:t>Ceļu satiksmes negadījuma vai tehnisku bojājumu gadījumā pretendents apņemas nodrošināt transportlīdzekļa nomaiņu ar līdzvērtīgu</w:t>
      </w:r>
      <w:r w:rsidRPr="00D80994">
        <w:rPr>
          <w:rFonts w:ascii="Times New Roman" w:eastAsia="Times New Roman" w:hAnsi="Times New Roman" w:cs="Times New Roman"/>
          <w:bCs/>
          <w:kern w:val="1"/>
          <w:sz w:val="26"/>
          <w:szCs w:val="24"/>
        </w:rPr>
        <w:t>:</w:t>
      </w:r>
    </w:p>
    <w:p w14:paraId="6D6EEBE1" w14:textId="77777777" w:rsidR="00676C26" w:rsidRPr="00153B79" w:rsidRDefault="00415C41" w:rsidP="00D80994">
      <w:pPr>
        <w:numPr>
          <w:ilvl w:val="1"/>
          <w:numId w:val="6"/>
        </w:numPr>
        <w:tabs>
          <w:tab w:val="left" w:pos="34"/>
        </w:tabs>
        <w:suppressAutoHyphens/>
        <w:spacing w:after="0" w:line="240" w:lineRule="auto"/>
        <w:ind w:left="851" w:hanging="425"/>
        <w:contextualSpacing/>
        <w:jc w:val="both"/>
        <w:rPr>
          <w:rFonts w:ascii="Times New Roman" w:eastAsia="Times New Roman" w:hAnsi="Times New Roman" w:cs="Times New Roman"/>
          <w:bCs/>
          <w:kern w:val="1"/>
          <w:sz w:val="26"/>
          <w:szCs w:val="24"/>
        </w:rPr>
      </w:pPr>
      <w:r w:rsidRPr="00153B79">
        <w:rPr>
          <w:rFonts w:ascii="Times New Roman" w:eastAsia="TimesNewRoman" w:hAnsi="Times New Roman" w:cs="Times New Roman"/>
          <w:kern w:val="1"/>
          <w:sz w:val="26"/>
          <w:szCs w:val="24"/>
          <w:lang w:eastAsia="ar-SA"/>
        </w:rPr>
        <w:t>Latvijas teritorijā – ne ilgāk kā 4 (četru) stundu laikā</w:t>
      </w:r>
      <w:r w:rsidR="00676C26" w:rsidRPr="00153B79">
        <w:rPr>
          <w:rFonts w:ascii="Times New Roman" w:eastAsia="TimesNewRoman" w:hAnsi="Times New Roman" w:cs="Times New Roman"/>
          <w:kern w:val="1"/>
          <w:sz w:val="26"/>
          <w:szCs w:val="24"/>
          <w:lang w:eastAsia="ar-SA"/>
        </w:rPr>
        <w:t>;</w:t>
      </w:r>
    </w:p>
    <w:p w14:paraId="615B6546" w14:textId="77777777" w:rsidR="00676C26" w:rsidRDefault="00415C41" w:rsidP="00D80994">
      <w:pPr>
        <w:numPr>
          <w:ilvl w:val="1"/>
          <w:numId w:val="6"/>
        </w:numPr>
        <w:tabs>
          <w:tab w:val="left" w:pos="34"/>
        </w:tabs>
        <w:suppressAutoHyphens/>
        <w:spacing w:after="0" w:line="240" w:lineRule="auto"/>
        <w:ind w:left="851" w:hanging="425"/>
        <w:contextualSpacing/>
        <w:jc w:val="both"/>
        <w:rPr>
          <w:rFonts w:ascii="Times New Roman" w:eastAsia="Times New Roman" w:hAnsi="Times New Roman" w:cs="Times New Roman"/>
          <w:bCs/>
          <w:kern w:val="1"/>
          <w:sz w:val="26"/>
          <w:szCs w:val="24"/>
        </w:rPr>
      </w:pPr>
      <w:r w:rsidRPr="00676C26">
        <w:rPr>
          <w:rFonts w:ascii="Times New Roman" w:eastAsia="TimesNewRoman" w:hAnsi="Times New Roman" w:cs="Times New Roman"/>
          <w:kern w:val="1"/>
          <w:sz w:val="26"/>
          <w:szCs w:val="24"/>
          <w:lang w:eastAsia="ar-SA"/>
        </w:rPr>
        <w:t>Baltijas valstu teritorijā - ne ilgāk kā 6 (sešu) stundu laikā;</w:t>
      </w:r>
      <w:bookmarkStart w:id="1" w:name="_Hlk517100848"/>
      <w:bookmarkStart w:id="2" w:name="_Hlk517101259"/>
    </w:p>
    <w:p w14:paraId="6D2A3A85" w14:textId="77777777" w:rsidR="00676C26" w:rsidRDefault="00415C41" w:rsidP="00D80994">
      <w:pPr>
        <w:numPr>
          <w:ilvl w:val="1"/>
          <w:numId w:val="6"/>
        </w:numPr>
        <w:tabs>
          <w:tab w:val="left" w:pos="34"/>
        </w:tabs>
        <w:suppressAutoHyphens/>
        <w:spacing w:after="0" w:line="240" w:lineRule="auto"/>
        <w:ind w:left="851" w:hanging="425"/>
        <w:contextualSpacing/>
        <w:jc w:val="both"/>
        <w:rPr>
          <w:rFonts w:ascii="Times New Roman" w:eastAsia="Times New Roman" w:hAnsi="Times New Roman" w:cs="Times New Roman"/>
          <w:bCs/>
          <w:kern w:val="1"/>
          <w:sz w:val="26"/>
          <w:szCs w:val="24"/>
        </w:rPr>
      </w:pPr>
      <w:r w:rsidRPr="00676C26">
        <w:rPr>
          <w:rFonts w:ascii="Times New Roman" w:eastAsia="TimesNewRoman" w:hAnsi="Times New Roman" w:cs="Times New Roman"/>
          <w:kern w:val="1"/>
          <w:sz w:val="26"/>
          <w:szCs w:val="24"/>
          <w:lang w:eastAsia="ar-SA"/>
        </w:rPr>
        <w:t>Eiropas Savienības valstu un citu valstu teritorijā</w:t>
      </w:r>
      <w:bookmarkStart w:id="3" w:name="_Hlk517097547"/>
      <w:bookmarkEnd w:id="1"/>
      <w:r w:rsidRPr="00676C26">
        <w:rPr>
          <w:rFonts w:ascii="Times New Roman" w:eastAsia="TimesNewRoman" w:hAnsi="Times New Roman" w:cs="Times New Roman"/>
          <w:kern w:val="1"/>
          <w:sz w:val="26"/>
          <w:szCs w:val="24"/>
          <w:lang w:eastAsia="ar-SA"/>
        </w:rPr>
        <w:t xml:space="preserve"> – ne ilgāk kā 24 stundu laikā</w:t>
      </w:r>
      <w:bookmarkEnd w:id="3"/>
      <w:r w:rsidRPr="00676C26">
        <w:rPr>
          <w:rFonts w:ascii="Times New Roman" w:eastAsia="TimesNewRoman" w:hAnsi="Times New Roman" w:cs="Times New Roman"/>
          <w:kern w:val="1"/>
          <w:sz w:val="26"/>
          <w:szCs w:val="24"/>
          <w:lang w:eastAsia="ar-SA"/>
        </w:rPr>
        <w:t>;</w:t>
      </w:r>
      <w:bookmarkEnd w:id="2"/>
    </w:p>
    <w:p w14:paraId="7AD411C0" w14:textId="77777777" w:rsidR="00676C26" w:rsidRDefault="00415C41" w:rsidP="00D80994">
      <w:pPr>
        <w:numPr>
          <w:ilvl w:val="0"/>
          <w:numId w:val="6"/>
        </w:numPr>
        <w:tabs>
          <w:tab w:val="left" w:pos="34"/>
        </w:tabs>
        <w:suppressAutoHyphens/>
        <w:spacing w:after="0" w:line="240" w:lineRule="auto"/>
        <w:ind w:left="426" w:hanging="426"/>
        <w:contextualSpacing/>
        <w:jc w:val="both"/>
        <w:rPr>
          <w:rFonts w:ascii="Times New Roman" w:eastAsia="Times New Roman" w:hAnsi="Times New Roman" w:cs="Times New Roman"/>
          <w:bCs/>
          <w:kern w:val="1"/>
          <w:sz w:val="26"/>
          <w:szCs w:val="24"/>
        </w:rPr>
      </w:pPr>
      <w:r w:rsidRPr="00676C26">
        <w:rPr>
          <w:rFonts w:ascii="Times New Roman" w:eastAsia="Times New Roman" w:hAnsi="Times New Roman" w:cs="Times New Roman"/>
          <w:b/>
          <w:kern w:val="1"/>
          <w:sz w:val="26"/>
          <w:szCs w:val="26"/>
          <w:lang w:eastAsia="ar-SA"/>
        </w:rPr>
        <w:t>Pakalpojumu realizēšanai izmantojamās iekārtas:</w:t>
      </w:r>
    </w:p>
    <w:p w14:paraId="73E7F72A" w14:textId="77777777" w:rsidR="00676C26" w:rsidRPr="00676C26" w:rsidRDefault="00415C41" w:rsidP="00D80994">
      <w:pPr>
        <w:numPr>
          <w:ilvl w:val="1"/>
          <w:numId w:val="6"/>
        </w:numPr>
        <w:tabs>
          <w:tab w:val="left" w:pos="34"/>
        </w:tabs>
        <w:suppressAutoHyphens/>
        <w:spacing w:after="0" w:line="240" w:lineRule="auto"/>
        <w:ind w:left="851" w:hanging="425"/>
        <w:contextualSpacing/>
        <w:jc w:val="both"/>
        <w:rPr>
          <w:rFonts w:ascii="Times New Roman" w:eastAsia="Times New Roman" w:hAnsi="Times New Roman" w:cs="Times New Roman"/>
          <w:bCs/>
          <w:kern w:val="1"/>
          <w:sz w:val="26"/>
          <w:szCs w:val="24"/>
        </w:rPr>
      </w:pPr>
      <w:r w:rsidRPr="00676C26">
        <w:rPr>
          <w:rFonts w:ascii="Times New Roman" w:eastAsia="Times New Roman" w:hAnsi="Times New Roman" w:cs="Times New Roman"/>
          <w:kern w:val="1"/>
          <w:sz w:val="26"/>
          <w:szCs w:val="26"/>
          <w:lang w:eastAsia="ar-SA"/>
        </w:rPr>
        <w:t>autotransporta līdzeklis ar 19 sēdvietām</w:t>
      </w:r>
      <w:r w:rsidR="00676C26">
        <w:rPr>
          <w:rFonts w:ascii="Times New Roman" w:eastAsia="Times New Roman" w:hAnsi="Times New Roman" w:cs="Times New Roman"/>
          <w:kern w:val="1"/>
          <w:sz w:val="26"/>
          <w:szCs w:val="26"/>
          <w:lang w:eastAsia="ar-SA"/>
        </w:rPr>
        <w:t>;</w:t>
      </w:r>
    </w:p>
    <w:p w14:paraId="1924235D" w14:textId="77777777" w:rsidR="00676C26" w:rsidRDefault="00415C41" w:rsidP="00D80994">
      <w:pPr>
        <w:numPr>
          <w:ilvl w:val="1"/>
          <w:numId w:val="6"/>
        </w:numPr>
        <w:tabs>
          <w:tab w:val="left" w:pos="34"/>
        </w:tabs>
        <w:suppressAutoHyphens/>
        <w:spacing w:after="0" w:line="240" w:lineRule="auto"/>
        <w:ind w:left="851" w:hanging="425"/>
        <w:contextualSpacing/>
        <w:jc w:val="both"/>
        <w:rPr>
          <w:rFonts w:ascii="Times New Roman" w:eastAsia="Times New Roman" w:hAnsi="Times New Roman" w:cs="Times New Roman"/>
          <w:bCs/>
          <w:kern w:val="1"/>
          <w:sz w:val="26"/>
          <w:szCs w:val="24"/>
        </w:rPr>
      </w:pPr>
      <w:r w:rsidRPr="00676C26">
        <w:rPr>
          <w:rFonts w:ascii="Times New Roman" w:eastAsia="Times New Roman" w:hAnsi="Times New Roman" w:cs="Times New Roman"/>
          <w:kern w:val="1"/>
          <w:sz w:val="26"/>
          <w:szCs w:val="26"/>
          <w:lang w:eastAsia="ar-SA"/>
        </w:rPr>
        <w:t>autotransporta līdzeklis ar 34 sēdvietām;</w:t>
      </w:r>
    </w:p>
    <w:p w14:paraId="69F67160" w14:textId="77777777" w:rsidR="00676C26" w:rsidRDefault="00415C41" w:rsidP="00D80994">
      <w:pPr>
        <w:numPr>
          <w:ilvl w:val="1"/>
          <w:numId w:val="6"/>
        </w:numPr>
        <w:tabs>
          <w:tab w:val="left" w:pos="34"/>
        </w:tabs>
        <w:suppressAutoHyphens/>
        <w:spacing w:after="0" w:line="240" w:lineRule="auto"/>
        <w:ind w:left="851" w:hanging="425"/>
        <w:contextualSpacing/>
        <w:jc w:val="both"/>
        <w:rPr>
          <w:rFonts w:ascii="Times New Roman" w:eastAsia="Times New Roman" w:hAnsi="Times New Roman" w:cs="Times New Roman"/>
          <w:bCs/>
          <w:kern w:val="1"/>
          <w:sz w:val="26"/>
          <w:szCs w:val="24"/>
        </w:rPr>
      </w:pPr>
      <w:r w:rsidRPr="00676C26">
        <w:rPr>
          <w:rFonts w:ascii="Times New Roman" w:eastAsia="Times New Roman" w:hAnsi="Times New Roman" w:cs="Times New Roman"/>
          <w:kern w:val="1"/>
          <w:sz w:val="26"/>
          <w:szCs w:val="26"/>
          <w:lang w:eastAsia="ar-SA"/>
        </w:rPr>
        <w:t>autotransporta līdzeklis ar 48 sēdvietām;</w:t>
      </w:r>
    </w:p>
    <w:p w14:paraId="7C4AC467" w14:textId="5008195D" w:rsidR="00676C26" w:rsidRDefault="00415C41" w:rsidP="00D80994">
      <w:pPr>
        <w:numPr>
          <w:ilvl w:val="1"/>
          <w:numId w:val="6"/>
        </w:numPr>
        <w:tabs>
          <w:tab w:val="left" w:pos="34"/>
        </w:tabs>
        <w:suppressAutoHyphens/>
        <w:spacing w:after="0" w:line="240" w:lineRule="auto"/>
        <w:ind w:left="851" w:hanging="425"/>
        <w:contextualSpacing/>
        <w:jc w:val="both"/>
        <w:rPr>
          <w:rFonts w:ascii="Times New Roman" w:eastAsia="Times New Roman" w:hAnsi="Times New Roman" w:cs="Times New Roman"/>
          <w:bCs/>
          <w:kern w:val="1"/>
          <w:sz w:val="26"/>
          <w:szCs w:val="24"/>
        </w:rPr>
      </w:pPr>
      <w:r w:rsidRPr="00676C26">
        <w:rPr>
          <w:rFonts w:ascii="Times New Roman" w:eastAsia="Times New Roman" w:hAnsi="Times New Roman" w:cs="Times New Roman"/>
          <w:kern w:val="1"/>
          <w:sz w:val="26"/>
          <w:szCs w:val="26"/>
          <w:lang w:eastAsia="ar-SA"/>
        </w:rPr>
        <w:t>autotransporta līdzeklis ar 5</w:t>
      </w:r>
      <w:r w:rsidR="00DD77F4">
        <w:rPr>
          <w:rFonts w:ascii="Times New Roman" w:eastAsia="Times New Roman" w:hAnsi="Times New Roman" w:cs="Times New Roman"/>
          <w:kern w:val="1"/>
          <w:sz w:val="26"/>
          <w:szCs w:val="26"/>
          <w:lang w:eastAsia="ar-SA"/>
        </w:rPr>
        <w:t>5</w:t>
      </w:r>
      <w:r w:rsidRPr="00676C26">
        <w:rPr>
          <w:rFonts w:ascii="Times New Roman" w:eastAsia="Times New Roman" w:hAnsi="Times New Roman" w:cs="Times New Roman"/>
          <w:kern w:val="1"/>
          <w:sz w:val="26"/>
          <w:szCs w:val="26"/>
          <w:lang w:eastAsia="ar-SA"/>
        </w:rPr>
        <w:t xml:space="preserve"> sēdvietām</w:t>
      </w:r>
      <w:r w:rsidR="00DD77F4">
        <w:rPr>
          <w:rFonts w:ascii="Times New Roman" w:eastAsia="Times New Roman" w:hAnsi="Times New Roman" w:cs="Times New Roman"/>
          <w:kern w:val="1"/>
          <w:sz w:val="26"/>
          <w:szCs w:val="26"/>
          <w:lang w:eastAsia="ar-SA"/>
        </w:rPr>
        <w:t>.</w:t>
      </w:r>
    </w:p>
    <w:p w14:paraId="51525E5C" w14:textId="77777777" w:rsidR="00676C26" w:rsidRDefault="00415C41" w:rsidP="00D80994">
      <w:pPr>
        <w:numPr>
          <w:ilvl w:val="0"/>
          <w:numId w:val="6"/>
        </w:numPr>
        <w:tabs>
          <w:tab w:val="left" w:pos="34"/>
        </w:tabs>
        <w:suppressAutoHyphens/>
        <w:spacing w:after="0" w:line="240" w:lineRule="auto"/>
        <w:ind w:left="426" w:hanging="426"/>
        <w:contextualSpacing/>
        <w:jc w:val="both"/>
        <w:rPr>
          <w:rFonts w:ascii="Times New Roman" w:eastAsia="Times New Roman" w:hAnsi="Times New Roman" w:cs="Times New Roman"/>
          <w:bCs/>
          <w:kern w:val="1"/>
          <w:sz w:val="26"/>
          <w:szCs w:val="24"/>
        </w:rPr>
      </w:pPr>
      <w:r w:rsidRPr="00676C26">
        <w:rPr>
          <w:rFonts w:ascii="Times New Roman" w:eastAsia="Times New Roman" w:hAnsi="Times New Roman" w:cs="Times New Roman"/>
          <w:b/>
          <w:kern w:val="1"/>
          <w:sz w:val="26"/>
          <w:szCs w:val="26"/>
          <w:lang w:eastAsia="ar-SA"/>
        </w:rPr>
        <w:t>Pasūtītāja personāla apmācības nepieciešamība:</w:t>
      </w:r>
      <w:r w:rsidRPr="00676C26">
        <w:rPr>
          <w:rFonts w:ascii="Times New Roman" w:eastAsia="Times New Roman" w:hAnsi="Times New Roman" w:cs="Times New Roman"/>
          <w:kern w:val="1"/>
          <w:sz w:val="26"/>
          <w:szCs w:val="26"/>
          <w:lang w:eastAsia="ar-SA"/>
        </w:rPr>
        <w:t xml:space="preserve"> Spēja nepieciešamības gadījumā sniegt pirmo neatliekamo medicīnisko palīdzību.</w:t>
      </w:r>
    </w:p>
    <w:p w14:paraId="45E75045" w14:textId="77777777" w:rsidR="00676C26" w:rsidRDefault="00415C41" w:rsidP="00D80994">
      <w:pPr>
        <w:numPr>
          <w:ilvl w:val="0"/>
          <w:numId w:val="6"/>
        </w:numPr>
        <w:tabs>
          <w:tab w:val="left" w:pos="34"/>
        </w:tabs>
        <w:suppressAutoHyphens/>
        <w:spacing w:after="0" w:line="240" w:lineRule="auto"/>
        <w:ind w:left="426" w:hanging="426"/>
        <w:contextualSpacing/>
        <w:jc w:val="both"/>
        <w:rPr>
          <w:rFonts w:ascii="Times New Roman" w:eastAsia="Times New Roman" w:hAnsi="Times New Roman" w:cs="Times New Roman"/>
          <w:bCs/>
          <w:kern w:val="1"/>
          <w:sz w:val="26"/>
          <w:szCs w:val="24"/>
        </w:rPr>
      </w:pPr>
      <w:r w:rsidRPr="00676C26">
        <w:rPr>
          <w:rFonts w:ascii="Times New Roman" w:eastAsia="Times New Roman" w:hAnsi="Times New Roman" w:cs="Times New Roman"/>
          <w:b/>
          <w:kern w:val="1"/>
          <w:sz w:val="26"/>
          <w:szCs w:val="26"/>
          <w:lang w:eastAsia="ar-SA"/>
        </w:rPr>
        <w:t>Pakalpojuma sniegšanas laika grafiks:</w:t>
      </w:r>
      <w:r w:rsidRPr="00676C26">
        <w:rPr>
          <w:rFonts w:ascii="Times New Roman" w:eastAsia="Times New Roman" w:hAnsi="Times New Roman" w:cs="Times New Roman"/>
          <w:kern w:val="1"/>
          <w:sz w:val="26"/>
          <w:szCs w:val="26"/>
          <w:lang w:eastAsia="ar-SA"/>
        </w:rPr>
        <w:t xml:space="preserve"> spēja nodrošināt autotransporta pakalpojumus pēc iepriekš saskaņota datuma, maršruta, laika un sēdvietu skaita daudzuma jebkurā diennakts periodā, ieskaitot brīvdienas un svētku dienas. Vajadzības gadījumā, pretendentam jāspēj nodrošināt līdz 3 (trīs) autotransporta līdzekļiem vienā dienā.</w:t>
      </w:r>
    </w:p>
    <w:p w14:paraId="7CEA0922" w14:textId="69E5BF03" w:rsidR="00F30F29" w:rsidRPr="00153B79" w:rsidRDefault="009D1899" w:rsidP="00D80994">
      <w:pPr>
        <w:numPr>
          <w:ilvl w:val="0"/>
          <w:numId w:val="6"/>
        </w:numPr>
        <w:tabs>
          <w:tab w:val="left" w:pos="34"/>
        </w:tabs>
        <w:suppressAutoHyphens/>
        <w:spacing w:after="0" w:line="240" w:lineRule="auto"/>
        <w:ind w:left="426" w:hanging="426"/>
        <w:contextualSpacing/>
        <w:jc w:val="both"/>
        <w:rPr>
          <w:rFonts w:ascii="Times New Roman" w:eastAsia="Times New Roman" w:hAnsi="Times New Roman" w:cs="Times New Roman"/>
          <w:bCs/>
          <w:kern w:val="1"/>
          <w:sz w:val="26"/>
          <w:szCs w:val="24"/>
        </w:rPr>
      </w:pPr>
      <w:r w:rsidRPr="00415C41">
        <w:rPr>
          <w:rFonts w:ascii="Times New Roman" w:eastAsia="TimesNewRoman" w:hAnsi="Times New Roman" w:cs="Times New Roman"/>
          <w:b/>
          <w:kern w:val="1"/>
          <w:sz w:val="26"/>
          <w:szCs w:val="26"/>
          <w:lang w:eastAsia="ar-SA"/>
        </w:rPr>
        <w:t>Pakalpojumu sniegšanas vietas un apstākļu apraksts:</w:t>
      </w:r>
      <w:r w:rsidR="00F30F29">
        <w:rPr>
          <w:rFonts w:ascii="Times New Roman" w:eastAsia="Times New Roman" w:hAnsi="Times New Roman" w:cs="Times New Roman"/>
          <w:bCs/>
          <w:kern w:val="1"/>
          <w:sz w:val="26"/>
          <w:szCs w:val="24"/>
        </w:rPr>
        <w:t xml:space="preserve"> i</w:t>
      </w:r>
      <w:r w:rsidR="00415C41" w:rsidRPr="00F30F29">
        <w:rPr>
          <w:rFonts w:ascii="Times New Roman" w:eastAsia="Times New Roman" w:hAnsi="Times New Roman" w:cs="Times New Roman"/>
          <w:bCs/>
          <w:kern w:val="1"/>
          <w:sz w:val="26"/>
          <w:szCs w:val="26"/>
          <w:lang w:eastAsia="ar-SA"/>
        </w:rPr>
        <w:t>espējami</w:t>
      </w:r>
      <w:r w:rsidRPr="00F30F29">
        <w:rPr>
          <w:rFonts w:ascii="Times New Roman" w:eastAsia="Times New Roman" w:hAnsi="Times New Roman" w:cs="Times New Roman"/>
          <w:bCs/>
          <w:kern w:val="1"/>
          <w:sz w:val="26"/>
          <w:szCs w:val="26"/>
          <w:lang w:eastAsia="ar-SA"/>
        </w:rPr>
        <w:t>e</w:t>
      </w:r>
      <w:r w:rsidR="00415C41" w:rsidRPr="00F30F29">
        <w:rPr>
          <w:rFonts w:ascii="Times New Roman" w:eastAsia="Times New Roman" w:hAnsi="Times New Roman" w:cs="Times New Roman"/>
          <w:bCs/>
          <w:kern w:val="1"/>
          <w:sz w:val="26"/>
          <w:szCs w:val="26"/>
          <w:lang w:eastAsia="ar-SA"/>
        </w:rPr>
        <w:t xml:space="preserve"> pakalpojumu maršruti no </w:t>
      </w:r>
      <w:r w:rsidR="009C4778">
        <w:rPr>
          <w:rFonts w:ascii="Times New Roman" w:eastAsia="Times New Roman" w:hAnsi="Times New Roman" w:cs="Times New Roman"/>
          <w:bCs/>
          <w:kern w:val="1"/>
          <w:sz w:val="26"/>
          <w:szCs w:val="26"/>
          <w:lang w:eastAsia="ar-SA"/>
        </w:rPr>
        <w:t>Rīgas b</w:t>
      </w:r>
      <w:r w:rsidR="00593742" w:rsidRPr="00F30F29">
        <w:rPr>
          <w:rFonts w:ascii="Times New Roman" w:eastAsia="Times New Roman" w:hAnsi="Times New Roman" w:cs="Times New Roman"/>
          <w:bCs/>
          <w:kern w:val="1"/>
          <w:sz w:val="26"/>
          <w:szCs w:val="26"/>
          <w:lang w:eastAsia="ar-SA"/>
        </w:rPr>
        <w:t xml:space="preserve">ērnu un jauniešu centra “Daugmale”, Rīgā, Jēkabpils ielā 19a / Aglonas ielā 39 </w:t>
      </w:r>
      <w:r w:rsidR="00415C41" w:rsidRPr="00F30F29">
        <w:rPr>
          <w:rFonts w:ascii="Times New Roman" w:eastAsia="Times New Roman" w:hAnsi="Times New Roman" w:cs="Times New Roman"/>
          <w:bCs/>
          <w:kern w:val="1"/>
          <w:sz w:val="26"/>
          <w:szCs w:val="26"/>
          <w:lang w:eastAsia="ar-SA"/>
        </w:rPr>
        <w:t xml:space="preserve">līdz sacensību </w:t>
      </w:r>
      <w:r w:rsidR="00593742" w:rsidRPr="00F30F29">
        <w:rPr>
          <w:rFonts w:ascii="Times New Roman" w:eastAsia="Times New Roman" w:hAnsi="Times New Roman" w:cs="Times New Roman"/>
          <w:bCs/>
          <w:kern w:val="1"/>
          <w:sz w:val="26"/>
          <w:szCs w:val="26"/>
          <w:lang w:eastAsia="ar-SA"/>
        </w:rPr>
        <w:t xml:space="preserve">/ </w:t>
      </w:r>
      <w:r w:rsidR="00F30F29" w:rsidRPr="00F30F29">
        <w:rPr>
          <w:rFonts w:ascii="Times New Roman" w:eastAsia="Times New Roman" w:hAnsi="Times New Roman" w:cs="Times New Roman"/>
          <w:bCs/>
          <w:kern w:val="1"/>
          <w:sz w:val="26"/>
          <w:szCs w:val="26"/>
          <w:lang w:eastAsia="ar-SA"/>
        </w:rPr>
        <w:t xml:space="preserve">festivālu / </w:t>
      </w:r>
      <w:r w:rsidR="00593742" w:rsidRPr="00F30F29">
        <w:rPr>
          <w:rFonts w:ascii="Times New Roman" w:eastAsia="Times New Roman" w:hAnsi="Times New Roman" w:cs="Times New Roman"/>
          <w:bCs/>
          <w:kern w:val="1"/>
          <w:sz w:val="26"/>
          <w:szCs w:val="26"/>
          <w:lang w:eastAsia="ar-SA"/>
        </w:rPr>
        <w:t xml:space="preserve">konkursu </w:t>
      </w:r>
      <w:r w:rsidR="00415C41" w:rsidRPr="00F30F29">
        <w:rPr>
          <w:rFonts w:ascii="Times New Roman" w:eastAsia="Times New Roman" w:hAnsi="Times New Roman" w:cs="Times New Roman"/>
          <w:bCs/>
          <w:kern w:val="1"/>
          <w:sz w:val="26"/>
          <w:szCs w:val="26"/>
          <w:lang w:eastAsia="ar-SA"/>
        </w:rPr>
        <w:t xml:space="preserve">norises vietai:  </w:t>
      </w:r>
      <w:r w:rsidR="00593742" w:rsidRPr="00F30F29">
        <w:rPr>
          <w:rFonts w:ascii="Times New Roman" w:eastAsia="Times New Roman" w:hAnsi="Times New Roman" w:cs="Times New Roman"/>
          <w:bCs/>
          <w:kern w:val="1"/>
          <w:sz w:val="26"/>
          <w:szCs w:val="26"/>
          <w:lang w:eastAsia="ar-SA"/>
        </w:rPr>
        <w:t>Rīga, Olain</w:t>
      </w:r>
      <w:r w:rsidR="009C4778">
        <w:rPr>
          <w:rFonts w:ascii="Times New Roman" w:eastAsia="Times New Roman" w:hAnsi="Times New Roman" w:cs="Times New Roman"/>
          <w:bCs/>
          <w:kern w:val="1"/>
          <w:sz w:val="26"/>
          <w:szCs w:val="26"/>
          <w:lang w:eastAsia="ar-SA"/>
        </w:rPr>
        <w:t>e</w:t>
      </w:r>
      <w:r w:rsidR="00593742" w:rsidRPr="00F30F29">
        <w:rPr>
          <w:rFonts w:ascii="Times New Roman" w:eastAsia="Times New Roman" w:hAnsi="Times New Roman" w:cs="Times New Roman"/>
          <w:bCs/>
          <w:kern w:val="1"/>
          <w:sz w:val="26"/>
          <w:szCs w:val="26"/>
          <w:lang w:eastAsia="ar-SA"/>
        </w:rPr>
        <w:t xml:space="preserve">, </w:t>
      </w:r>
      <w:r w:rsidR="0059206D" w:rsidRPr="00F30F29">
        <w:rPr>
          <w:rFonts w:ascii="Times New Roman" w:eastAsia="Times New Roman" w:hAnsi="Times New Roman" w:cs="Times New Roman"/>
          <w:bCs/>
          <w:kern w:val="1"/>
          <w:sz w:val="26"/>
          <w:szCs w:val="26"/>
          <w:lang w:eastAsia="ar-SA"/>
        </w:rPr>
        <w:t xml:space="preserve">Staļģene, Jelgava, </w:t>
      </w:r>
      <w:r w:rsidR="00593742" w:rsidRPr="00F30F29">
        <w:rPr>
          <w:rFonts w:ascii="Times New Roman" w:eastAsia="Times New Roman" w:hAnsi="Times New Roman" w:cs="Times New Roman"/>
          <w:bCs/>
          <w:kern w:val="1"/>
          <w:sz w:val="26"/>
          <w:szCs w:val="26"/>
          <w:lang w:eastAsia="ar-SA"/>
        </w:rPr>
        <w:t xml:space="preserve">Saldus, </w:t>
      </w:r>
      <w:r w:rsidR="0059206D" w:rsidRPr="00F30F29">
        <w:rPr>
          <w:rFonts w:ascii="Times New Roman" w:eastAsia="Times New Roman" w:hAnsi="Times New Roman" w:cs="Times New Roman"/>
          <w:bCs/>
          <w:kern w:val="1"/>
          <w:sz w:val="26"/>
          <w:szCs w:val="26"/>
          <w:lang w:eastAsia="ar-SA"/>
        </w:rPr>
        <w:t xml:space="preserve">Liepāja, Daugavpils, Līvāni, Valmiera, </w:t>
      </w:r>
      <w:r w:rsidR="00593742" w:rsidRPr="00F30F29">
        <w:rPr>
          <w:rFonts w:ascii="Times New Roman" w:eastAsia="Times New Roman" w:hAnsi="Times New Roman" w:cs="Times New Roman"/>
          <w:bCs/>
          <w:kern w:val="1"/>
          <w:sz w:val="26"/>
          <w:szCs w:val="26"/>
          <w:lang w:eastAsia="ar-SA"/>
        </w:rPr>
        <w:t>Tallina (Igaunija)</w:t>
      </w:r>
      <w:r w:rsidR="0059206D" w:rsidRPr="00F30F29">
        <w:rPr>
          <w:rFonts w:ascii="Times New Roman" w:eastAsia="Times New Roman" w:hAnsi="Times New Roman" w:cs="Times New Roman"/>
          <w:bCs/>
          <w:kern w:val="1"/>
          <w:sz w:val="26"/>
          <w:szCs w:val="26"/>
          <w:lang w:eastAsia="ar-SA"/>
        </w:rPr>
        <w:t xml:space="preserve">, Viļņa (Lietuva), </w:t>
      </w:r>
      <w:proofErr w:type="spellStart"/>
      <w:r w:rsidR="0059206D" w:rsidRPr="00F30F29">
        <w:rPr>
          <w:rFonts w:ascii="Times New Roman" w:eastAsia="Times New Roman" w:hAnsi="Times New Roman" w:cs="Times New Roman"/>
          <w:bCs/>
          <w:kern w:val="1"/>
          <w:sz w:val="26"/>
          <w:szCs w:val="26"/>
          <w:lang w:eastAsia="ar-SA"/>
        </w:rPr>
        <w:t>Šauļai</w:t>
      </w:r>
      <w:proofErr w:type="spellEnd"/>
      <w:r w:rsidR="0059206D" w:rsidRPr="00F30F29">
        <w:rPr>
          <w:rFonts w:ascii="Times New Roman" w:eastAsia="Times New Roman" w:hAnsi="Times New Roman" w:cs="Times New Roman"/>
          <w:bCs/>
          <w:kern w:val="1"/>
          <w:sz w:val="26"/>
          <w:szCs w:val="26"/>
          <w:lang w:eastAsia="ar-SA"/>
        </w:rPr>
        <w:t xml:space="preserve"> (Lietuva), </w:t>
      </w:r>
      <w:proofErr w:type="spellStart"/>
      <w:r w:rsidR="0059206D" w:rsidRPr="00F30F29">
        <w:rPr>
          <w:rFonts w:ascii="Times New Roman" w:eastAsia="Times New Roman" w:hAnsi="Times New Roman" w:cs="Times New Roman"/>
          <w:bCs/>
          <w:kern w:val="1"/>
          <w:sz w:val="26"/>
          <w:szCs w:val="26"/>
          <w:lang w:eastAsia="ar-SA"/>
        </w:rPr>
        <w:t>Šakiai</w:t>
      </w:r>
      <w:proofErr w:type="spellEnd"/>
      <w:r w:rsidR="0059206D" w:rsidRPr="00F30F29">
        <w:rPr>
          <w:rFonts w:ascii="Times New Roman" w:eastAsia="Times New Roman" w:hAnsi="Times New Roman" w:cs="Times New Roman"/>
          <w:bCs/>
          <w:kern w:val="1"/>
          <w:sz w:val="26"/>
          <w:szCs w:val="26"/>
          <w:lang w:eastAsia="ar-SA"/>
        </w:rPr>
        <w:t xml:space="preserve"> (Lietuva)</w:t>
      </w:r>
      <w:r w:rsidR="009C4778">
        <w:rPr>
          <w:rFonts w:ascii="Times New Roman" w:eastAsia="Times New Roman" w:hAnsi="Times New Roman" w:cs="Times New Roman"/>
          <w:bCs/>
          <w:kern w:val="1"/>
          <w:sz w:val="26"/>
          <w:szCs w:val="26"/>
          <w:lang w:eastAsia="ar-SA"/>
        </w:rPr>
        <w:t>, Somija</w:t>
      </w:r>
      <w:r w:rsidR="0059206D" w:rsidRPr="00F30F29">
        <w:rPr>
          <w:rFonts w:ascii="Times New Roman" w:eastAsia="Times New Roman" w:hAnsi="Times New Roman" w:cs="Times New Roman"/>
          <w:bCs/>
          <w:kern w:val="1"/>
          <w:sz w:val="26"/>
          <w:szCs w:val="26"/>
          <w:lang w:eastAsia="ar-SA"/>
        </w:rPr>
        <w:t xml:space="preserve"> u.c.</w:t>
      </w:r>
      <w:r w:rsidR="00F30F29" w:rsidRPr="00F30F29">
        <w:rPr>
          <w:rFonts w:ascii="Times New Roman" w:eastAsia="TimesNewRoman" w:hAnsi="Times New Roman" w:cs="Times New Roman"/>
          <w:kern w:val="1"/>
          <w:sz w:val="26"/>
          <w:szCs w:val="26"/>
          <w:lang w:eastAsia="ar-SA"/>
        </w:rPr>
        <w:t>, nodrošinot autotransportu ar dažādu sēdvietu skaitu (atkarībā no uzdevuma izpildes rakstura, par ko pasūtītājs iepriekš paziņo), dažādos vietējā vai starptautiska mēroga maršrutos.</w:t>
      </w:r>
      <w:r w:rsidR="00F30F29" w:rsidRPr="00F30F29">
        <w:rPr>
          <w:rFonts w:ascii="Times New Roman" w:eastAsia="Times New Roman" w:hAnsi="Times New Roman" w:cs="Times New Roman"/>
          <w:bCs/>
          <w:kern w:val="1"/>
          <w:sz w:val="26"/>
          <w:szCs w:val="24"/>
        </w:rPr>
        <w:t xml:space="preserve"> </w:t>
      </w:r>
      <w:r w:rsidR="00F30F29" w:rsidRPr="00F30F29">
        <w:rPr>
          <w:rFonts w:ascii="Times New Roman" w:eastAsia="TimesNewRoman" w:hAnsi="Times New Roman" w:cs="Times New Roman"/>
          <w:kern w:val="1"/>
          <w:sz w:val="26"/>
          <w:szCs w:val="26"/>
          <w:lang w:eastAsia="ar-SA"/>
        </w:rPr>
        <w:t xml:space="preserve">Pretendentam jāspēj piedāvāt autotransporta līdzekļi </w:t>
      </w:r>
      <w:r w:rsidR="00F30F29" w:rsidRPr="00153B79">
        <w:rPr>
          <w:rFonts w:ascii="Times New Roman" w:eastAsia="TimesNewRoman" w:hAnsi="Times New Roman" w:cs="Times New Roman"/>
          <w:kern w:val="1"/>
          <w:sz w:val="26"/>
          <w:szCs w:val="26"/>
          <w:lang w:eastAsia="ar-SA"/>
        </w:rPr>
        <w:t>no 19 līdz</w:t>
      </w:r>
      <w:r w:rsidR="009668BE" w:rsidRPr="00153B79">
        <w:rPr>
          <w:rFonts w:ascii="Times New Roman" w:eastAsia="TimesNewRoman" w:hAnsi="Times New Roman" w:cs="Times New Roman"/>
          <w:kern w:val="1"/>
          <w:sz w:val="26"/>
          <w:szCs w:val="26"/>
          <w:lang w:eastAsia="ar-SA"/>
        </w:rPr>
        <w:t xml:space="preserve"> 5</w:t>
      </w:r>
      <w:r w:rsidR="00DD77F4" w:rsidRPr="00153B79">
        <w:rPr>
          <w:rFonts w:ascii="Times New Roman" w:eastAsia="TimesNewRoman" w:hAnsi="Times New Roman" w:cs="Times New Roman"/>
          <w:kern w:val="1"/>
          <w:sz w:val="26"/>
          <w:szCs w:val="26"/>
          <w:lang w:eastAsia="ar-SA"/>
        </w:rPr>
        <w:t>5</w:t>
      </w:r>
      <w:r w:rsidR="00F30F29" w:rsidRPr="00153B79">
        <w:rPr>
          <w:rFonts w:ascii="Times New Roman" w:eastAsia="TimesNewRoman" w:hAnsi="Times New Roman" w:cs="Times New Roman"/>
          <w:kern w:val="1"/>
          <w:sz w:val="26"/>
          <w:szCs w:val="26"/>
          <w:lang w:eastAsia="ar-SA"/>
        </w:rPr>
        <w:t xml:space="preserve"> sēdvietām skaitu. Pretendenta īpašumā/valdījumā jābūt vismaz </w:t>
      </w:r>
      <w:r w:rsidR="009668BE" w:rsidRPr="00153B79">
        <w:rPr>
          <w:rFonts w:ascii="Times New Roman" w:eastAsia="TimesNewRoman" w:hAnsi="Times New Roman" w:cs="Times New Roman"/>
          <w:kern w:val="1"/>
          <w:sz w:val="26"/>
          <w:szCs w:val="26"/>
          <w:lang w:eastAsia="ar-SA"/>
        </w:rPr>
        <w:t>3</w:t>
      </w:r>
      <w:r w:rsidR="00F30F29" w:rsidRPr="00153B79">
        <w:rPr>
          <w:rFonts w:ascii="Times New Roman" w:eastAsia="TimesNewRoman" w:hAnsi="Times New Roman" w:cs="Times New Roman"/>
          <w:kern w:val="1"/>
          <w:sz w:val="26"/>
          <w:szCs w:val="26"/>
          <w:lang w:eastAsia="ar-SA"/>
        </w:rPr>
        <w:t xml:space="preserve"> (</w:t>
      </w:r>
      <w:r w:rsidR="009668BE" w:rsidRPr="00153B79">
        <w:rPr>
          <w:rFonts w:ascii="Times New Roman" w:eastAsia="TimesNewRoman" w:hAnsi="Times New Roman" w:cs="Times New Roman"/>
          <w:kern w:val="1"/>
          <w:sz w:val="26"/>
          <w:szCs w:val="26"/>
          <w:lang w:eastAsia="ar-SA"/>
        </w:rPr>
        <w:t>trīs</w:t>
      </w:r>
      <w:r w:rsidR="00F30F29" w:rsidRPr="00153B79">
        <w:rPr>
          <w:rFonts w:ascii="Times New Roman" w:eastAsia="TimesNewRoman" w:hAnsi="Times New Roman" w:cs="Times New Roman"/>
          <w:kern w:val="1"/>
          <w:sz w:val="26"/>
          <w:szCs w:val="26"/>
          <w:lang w:eastAsia="ar-SA"/>
        </w:rPr>
        <w:t xml:space="preserve">) autotransporta līdzekļiem. </w:t>
      </w:r>
    </w:p>
    <w:p w14:paraId="6D15E43A" w14:textId="1F2F4EDF" w:rsidR="00B915F1" w:rsidRDefault="00415C41" w:rsidP="00D80994">
      <w:pPr>
        <w:numPr>
          <w:ilvl w:val="0"/>
          <w:numId w:val="6"/>
        </w:numPr>
        <w:tabs>
          <w:tab w:val="left" w:pos="34"/>
        </w:tabs>
        <w:suppressAutoHyphens/>
        <w:spacing w:after="0" w:line="240" w:lineRule="auto"/>
        <w:ind w:left="426" w:hanging="426"/>
        <w:contextualSpacing/>
        <w:jc w:val="both"/>
        <w:rPr>
          <w:rFonts w:ascii="Times New Roman" w:eastAsia="Times New Roman" w:hAnsi="Times New Roman" w:cs="Times New Roman"/>
          <w:bCs/>
          <w:kern w:val="1"/>
          <w:sz w:val="26"/>
          <w:szCs w:val="24"/>
        </w:rPr>
      </w:pPr>
      <w:r w:rsidRPr="00F30F29">
        <w:rPr>
          <w:rFonts w:ascii="Times New Roman" w:eastAsia="Times New Roman" w:hAnsi="Times New Roman" w:cs="Times New Roman"/>
          <w:b/>
          <w:kern w:val="1"/>
          <w:sz w:val="26"/>
          <w:szCs w:val="26"/>
          <w:lang w:eastAsia="ar-SA"/>
        </w:rPr>
        <w:t>Pakalpojumu mērķis un vēlamais rezultāts:</w:t>
      </w:r>
      <w:r w:rsidR="00B915F1">
        <w:rPr>
          <w:rFonts w:ascii="Times New Roman" w:eastAsia="Times New Roman" w:hAnsi="Times New Roman" w:cs="Times New Roman"/>
          <w:b/>
          <w:kern w:val="1"/>
          <w:sz w:val="26"/>
          <w:szCs w:val="26"/>
          <w:lang w:eastAsia="ar-SA"/>
        </w:rPr>
        <w:t xml:space="preserve"> </w:t>
      </w:r>
      <w:r w:rsidR="00B915F1">
        <w:rPr>
          <w:rFonts w:ascii="Times New Roman" w:eastAsia="TimesNewRoman" w:hAnsi="Times New Roman" w:cs="Times New Roman"/>
          <w:kern w:val="1"/>
          <w:sz w:val="26"/>
          <w:szCs w:val="26"/>
          <w:lang w:eastAsia="ar-SA"/>
        </w:rPr>
        <w:t>pa</w:t>
      </w:r>
      <w:r w:rsidR="00B915F1" w:rsidRPr="00F30F29">
        <w:rPr>
          <w:rFonts w:ascii="Times New Roman" w:eastAsia="TimesNewRoman" w:hAnsi="Times New Roman" w:cs="Times New Roman"/>
          <w:kern w:val="1"/>
          <w:sz w:val="26"/>
          <w:szCs w:val="26"/>
          <w:lang w:eastAsia="ar-SA"/>
        </w:rPr>
        <w:t xml:space="preserve">kalpojumi tiek sniegti </w:t>
      </w:r>
      <w:r w:rsidR="00302518">
        <w:rPr>
          <w:rFonts w:ascii="Times New Roman" w:eastAsia="TimesNewRoman" w:hAnsi="Times New Roman" w:cs="Times New Roman"/>
          <w:kern w:val="1"/>
          <w:sz w:val="26"/>
          <w:szCs w:val="26"/>
          <w:lang w:eastAsia="ar-SA"/>
        </w:rPr>
        <w:t>Rīgas b</w:t>
      </w:r>
      <w:r w:rsidR="00B915F1">
        <w:rPr>
          <w:rFonts w:ascii="Times New Roman" w:eastAsia="TimesNewRoman" w:hAnsi="Times New Roman" w:cs="Times New Roman"/>
          <w:kern w:val="1"/>
          <w:sz w:val="26"/>
          <w:szCs w:val="26"/>
          <w:lang w:eastAsia="ar-SA"/>
        </w:rPr>
        <w:t>ērnu un jauniešu centra “Daugmale”</w:t>
      </w:r>
      <w:r w:rsidR="00B915F1" w:rsidRPr="00F30F29">
        <w:rPr>
          <w:rFonts w:ascii="Times New Roman" w:eastAsia="TimesNewRoman" w:hAnsi="Times New Roman" w:cs="Times New Roman"/>
          <w:kern w:val="1"/>
          <w:sz w:val="26"/>
          <w:szCs w:val="26"/>
          <w:lang w:eastAsia="ar-SA"/>
        </w:rPr>
        <w:t xml:space="preserve"> audzēkņu braucieniem uz sporta sacensībām</w:t>
      </w:r>
      <w:r w:rsidR="00B915F1">
        <w:rPr>
          <w:rFonts w:ascii="Times New Roman" w:eastAsia="TimesNewRoman" w:hAnsi="Times New Roman" w:cs="Times New Roman"/>
          <w:kern w:val="1"/>
          <w:sz w:val="26"/>
          <w:szCs w:val="26"/>
          <w:lang w:eastAsia="ar-SA"/>
        </w:rPr>
        <w:t xml:space="preserve">, deju festivāliem, konkursiem </w:t>
      </w:r>
      <w:r w:rsidR="00B915F1" w:rsidRPr="00F30F29">
        <w:rPr>
          <w:rFonts w:ascii="Times New Roman" w:eastAsia="TimesNewRoman" w:hAnsi="Times New Roman" w:cs="Times New Roman"/>
          <w:kern w:val="1"/>
          <w:sz w:val="26"/>
          <w:szCs w:val="26"/>
          <w:lang w:eastAsia="ar-SA"/>
        </w:rPr>
        <w:t>un nometnēm</w:t>
      </w:r>
      <w:r w:rsidR="00B915F1" w:rsidRPr="00B915F1">
        <w:rPr>
          <w:rFonts w:ascii="Times New Roman" w:eastAsia="Times New Roman" w:hAnsi="Times New Roman" w:cs="Times New Roman"/>
          <w:kern w:val="1"/>
          <w:sz w:val="26"/>
          <w:szCs w:val="26"/>
          <w:lang w:eastAsia="ar-SA"/>
        </w:rPr>
        <w:t xml:space="preserve"> </w:t>
      </w:r>
      <w:r w:rsidR="00B915F1" w:rsidRPr="00F30F29">
        <w:rPr>
          <w:rFonts w:ascii="Times New Roman" w:eastAsia="Times New Roman" w:hAnsi="Times New Roman" w:cs="Times New Roman"/>
          <w:kern w:val="1"/>
          <w:sz w:val="26"/>
          <w:szCs w:val="26"/>
          <w:lang w:eastAsia="ar-SA"/>
        </w:rPr>
        <w:t>vietējos un starptautiska mēroga maršrutos</w:t>
      </w:r>
      <w:r w:rsidRPr="00F30F29">
        <w:rPr>
          <w:rFonts w:ascii="Times New Roman" w:eastAsia="Times New Roman" w:hAnsi="Times New Roman" w:cs="Times New Roman"/>
          <w:kern w:val="1"/>
          <w:sz w:val="26"/>
          <w:szCs w:val="26"/>
          <w:lang w:eastAsia="ar-SA"/>
        </w:rPr>
        <w:t>.</w:t>
      </w:r>
    </w:p>
    <w:p w14:paraId="29DF6E07" w14:textId="5C1595CA" w:rsidR="00415C41" w:rsidRDefault="00415C41" w:rsidP="00415C41">
      <w:pPr>
        <w:suppressAutoHyphens/>
        <w:autoSpaceDE w:val="0"/>
        <w:spacing w:after="0" w:line="240" w:lineRule="auto"/>
        <w:jc w:val="both"/>
        <w:rPr>
          <w:rFonts w:ascii="Times New Roman" w:eastAsia="TimesNewRoman" w:hAnsi="Times New Roman" w:cs="Times New Roman"/>
          <w:kern w:val="1"/>
          <w:sz w:val="26"/>
          <w:szCs w:val="26"/>
          <w:lang w:eastAsia="ar-SA"/>
        </w:rPr>
      </w:pPr>
    </w:p>
    <w:p w14:paraId="0852B917" w14:textId="64591B6C" w:rsidR="00C10208" w:rsidRPr="00415C41" w:rsidRDefault="00C10208" w:rsidP="00415C41">
      <w:pPr>
        <w:suppressAutoHyphens/>
        <w:autoSpaceDE w:val="0"/>
        <w:spacing w:after="0" w:line="240" w:lineRule="auto"/>
        <w:jc w:val="both"/>
        <w:rPr>
          <w:rFonts w:ascii="Times New Roman" w:eastAsia="TimesNewRoman" w:hAnsi="Times New Roman" w:cs="Times New Roman"/>
          <w:kern w:val="1"/>
          <w:sz w:val="26"/>
          <w:szCs w:val="26"/>
          <w:lang w:eastAsia="ar-SA"/>
        </w:rPr>
      </w:pPr>
    </w:p>
    <w:p w14:paraId="164FE586" w14:textId="77777777" w:rsidR="00C10208" w:rsidRPr="006474CF" w:rsidRDefault="00C10208" w:rsidP="00C1020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0208" w:rsidRPr="006474CF" w14:paraId="2F5A867F" w14:textId="77777777" w:rsidTr="007105FC">
        <w:tc>
          <w:tcPr>
            <w:tcW w:w="5000" w:type="pct"/>
            <w:tcBorders>
              <w:top w:val="single" w:sz="4" w:space="0" w:color="auto"/>
              <w:left w:val="nil"/>
              <w:bottom w:val="nil"/>
              <w:right w:val="nil"/>
            </w:tcBorders>
            <w:hideMark/>
          </w:tcPr>
          <w:p w14:paraId="1224F869" w14:textId="77777777" w:rsidR="00C10208" w:rsidRPr="006474CF" w:rsidRDefault="00C10208" w:rsidP="007105FC">
            <w:pPr>
              <w:tabs>
                <w:tab w:val="left" w:pos="426"/>
                <w:tab w:val="left" w:pos="709"/>
              </w:tabs>
              <w:spacing w:after="0" w:line="240" w:lineRule="auto"/>
              <w:jc w:val="center"/>
              <w:rPr>
                <w:rFonts w:ascii="Times New Roman" w:eastAsia="Times New Roman" w:hAnsi="Times New Roman" w:cs="Times New Roman"/>
                <w:i/>
                <w:lang w:eastAsia="lv-LV"/>
              </w:rPr>
            </w:pPr>
            <w:r w:rsidRPr="006474CF">
              <w:rPr>
                <w:rFonts w:ascii="Times New Roman" w:eastAsia="Times New Roman" w:hAnsi="Times New Roman" w:cs="Times New Roman"/>
                <w:i/>
                <w:lang w:eastAsia="lv-LV"/>
              </w:rPr>
              <w:t xml:space="preserve">Pretendenta </w:t>
            </w:r>
            <w:proofErr w:type="spellStart"/>
            <w:r w:rsidRPr="006474CF">
              <w:rPr>
                <w:rFonts w:ascii="Times New Roman" w:eastAsia="Times New Roman" w:hAnsi="Times New Roman" w:cs="Times New Roman"/>
                <w:i/>
                <w:lang w:eastAsia="lv-LV"/>
              </w:rPr>
              <w:t>pārstāvēttiesīgās</w:t>
            </w:r>
            <w:proofErr w:type="spellEnd"/>
            <w:r w:rsidRPr="006474CF">
              <w:rPr>
                <w:rFonts w:ascii="Times New Roman" w:eastAsia="Times New Roman" w:hAnsi="Times New Roman" w:cs="Times New Roman"/>
                <w:i/>
                <w:lang w:eastAsia="lv-LV"/>
              </w:rPr>
              <w:t xml:space="preserve"> personas amats, vārds, uzvārds un paraksts** un datums**</w:t>
            </w:r>
          </w:p>
        </w:tc>
      </w:tr>
    </w:tbl>
    <w:p w14:paraId="3EE69260" w14:textId="77777777" w:rsidR="00C10208" w:rsidRPr="006474CF" w:rsidRDefault="00C10208" w:rsidP="00C10208">
      <w:pPr>
        <w:tabs>
          <w:tab w:val="left" w:pos="426"/>
          <w:tab w:val="left" w:pos="709"/>
        </w:tabs>
        <w:spacing w:after="0" w:line="240" w:lineRule="auto"/>
        <w:jc w:val="both"/>
        <w:rPr>
          <w:rFonts w:ascii="Times New Roman" w:eastAsia="Times New Roman" w:hAnsi="Times New Roman" w:cs="Times New Roman"/>
          <w:i/>
          <w:iCs/>
          <w:lang w:eastAsia="lv-LV"/>
        </w:rPr>
      </w:pPr>
    </w:p>
    <w:p w14:paraId="059EF3D7" w14:textId="04FCA82E" w:rsidR="00415C41" w:rsidRPr="00415C41" w:rsidRDefault="00C10208" w:rsidP="00153B79">
      <w:pPr>
        <w:tabs>
          <w:tab w:val="left" w:pos="426"/>
          <w:tab w:val="left" w:pos="709"/>
        </w:tabs>
        <w:spacing w:after="0" w:line="240" w:lineRule="auto"/>
        <w:jc w:val="both"/>
        <w:rPr>
          <w:rFonts w:ascii="Times New Roman" w:eastAsia="Times New Roman" w:hAnsi="Times New Roman" w:cs="Times New Roman"/>
          <w:iCs/>
          <w:kern w:val="1"/>
          <w:sz w:val="26"/>
          <w:szCs w:val="24"/>
          <w:lang w:eastAsia="ar-SA"/>
        </w:rPr>
      </w:pPr>
      <w:r w:rsidRPr="006474CF">
        <w:rPr>
          <w:rFonts w:ascii="Times New Roman" w:eastAsia="Times New Roman" w:hAnsi="Times New Roman" w:cs="Times New Roman"/>
          <w:i/>
          <w:iCs/>
          <w:lang w:eastAsia="lv-LV"/>
        </w:rPr>
        <w:t>**Rekvizītus “paraksts” un “datums” neaizpilda, ja dokuments parakstīts elektroniski ar drošu elektronisko parakstu un satur laika zīmogu</w:t>
      </w:r>
    </w:p>
    <w:sectPr w:rsidR="00415C41" w:rsidRPr="00415C41" w:rsidSect="00153B79">
      <w:pgSz w:w="11906" w:h="16838"/>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B2F"/>
    <w:multiLevelType w:val="hybridMultilevel"/>
    <w:tmpl w:val="97CACCF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30B4D4C"/>
    <w:multiLevelType w:val="hybridMultilevel"/>
    <w:tmpl w:val="16A07180"/>
    <w:lvl w:ilvl="0" w:tplc="90EC1F4C">
      <w:start w:val="1"/>
      <w:numFmt w:val="decimal"/>
      <w:lvlText w:val="%1)"/>
      <w:lvlJc w:val="left"/>
      <w:pPr>
        <w:ind w:left="1080" w:hanging="360"/>
      </w:pPr>
      <w:rPr>
        <w:rFonts w:eastAsia="Times New Roman" w:hint="default"/>
        <w:i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20C969F3"/>
    <w:multiLevelType w:val="multilevel"/>
    <w:tmpl w:val="7178A12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1FD6F27"/>
    <w:multiLevelType w:val="multilevel"/>
    <w:tmpl w:val="DA2C6E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CE42492"/>
    <w:multiLevelType w:val="multilevel"/>
    <w:tmpl w:val="804A0B5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7"/>
        </w:tabs>
        <w:ind w:left="5257"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lowerLetter"/>
      <w:lvlText w:val="%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63AF6B24"/>
    <w:multiLevelType w:val="multilevel"/>
    <w:tmpl w:val="467EE4D0"/>
    <w:lvl w:ilvl="0">
      <w:start w:val="2"/>
      <w:numFmt w:val="decimal"/>
      <w:lvlText w:val="%1."/>
      <w:lvlJc w:val="left"/>
      <w:pPr>
        <w:ind w:left="390" w:hanging="390"/>
      </w:pPr>
      <w:rPr>
        <w:rFonts w:eastAsia="TimesNewRoman" w:hint="default"/>
      </w:rPr>
    </w:lvl>
    <w:lvl w:ilvl="1">
      <w:start w:val="1"/>
      <w:numFmt w:val="lowerLetter"/>
      <w:lvlText w:val="%2."/>
      <w:lvlJc w:val="left"/>
      <w:pPr>
        <w:ind w:left="1571" w:hanging="720"/>
      </w:pPr>
      <w:rPr>
        <w:rFonts w:ascii="Times New Roman" w:eastAsia="TimesNewRoman" w:hAnsi="Times New Roman" w:cs="Times New Roman"/>
      </w:rPr>
    </w:lvl>
    <w:lvl w:ilvl="2">
      <w:start w:val="1"/>
      <w:numFmt w:val="decimal"/>
      <w:lvlText w:val="%1.%2.%3."/>
      <w:lvlJc w:val="left"/>
      <w:pPr>
        <w:ind w:left="2422" w:hanging="720"/>
      </w:pPr>
      <w:rPr>
        <w:rFonts w:eastAsia="TimesNewRoman" w:hint="default"/>
      </w:rPr>
    </w:lvl>
    <w:lvl w:ilvl="3">
      <w:start w:val="1"/>
      <w:numFmt w:val="decimal"/>
      <w:lvlText w:val="%1.%2.%3.%4."/>
      <w:lvlJc w:val="left"/>
      <w:pPr>
        <w:ind w:left="3633" w:hanging="1080"/>
      </w:pPr>
      <w:rPr>
        <w:rFonts w:eastAsia="TimesNewRoman" w:hint="default"/>
      </w:rPr>
    </w:lvl>
    <w:lvl w:ilvl="4">
      <w:start w:val="1"/>
      <w:numFmt w:val="decimal"/>
      <w:lvlText w:val="%1.%2.%3.%4.%5."/>
      <w:lvlJc w:val="left"/>
      <w:pPr>
        <w:ind w:left="4484" w:hanging="1080"/>
      </w:pPr>
      <w:rPr>
        <w:rFonts w:eastAsia="TimesNewRoman" w:hint="default"/>
      </w:rPr>
    </w:lvl>
    <w:lvl w:ilvl="5">
      <w:start w:val="1"/>
      <w:numFmt w:val="decimal"/>
      <w:lvlText w:val="%1.%2.%3.%4.%5.%6."/>
      <w:lvlJc w:val="left"/>
      <w:pPr>
        <w:ind w:left="5695" w:hanging="1440"/>
      </w:pPr>
      <w:rPr>
        <w:rFonts w:eastAsia="TimesNewRoman" w:hint="default"/>
      </w:rPr>
    </w:lvl>
    <w:lvl w:ilvl="6">
      <w:start w:val="1"/>
      <w:numFmt w:val="decimal"/>
      <w:lvlText w:val="%1.%2.%3.%4.%5.%6.%7."/>
      <w:lvlJc w:val="left"/>
      <w:pPr>
        <w:ind w:left="6546" w:hanging="1440"/>
      </w:pPr>
      <w:rPr>
        <w:rFonts w:eastAsia="TimesNewRoman" w:hint="default"/>
      </w:rPr>
    </w:lvl>
    <w:lvl w:ilvl="7">
      <w:start w:val="1"/>
      <w:numFmt w:val="decimal"/>
      <w:lvlText w:val="%1.%2.%3.%4.%5.%6.%7.%8."/>
      <w:lvlJc w:val="left"/>
      <w:pPr>
        <w:ind w:left="7757" w:hanging="1800"/>
      </w:pPr>
      <w:rPr>
        <w:rFonts w:eastAsia="TimesNewRoman" w:hint="default"/>
      </w:rPr>
    </w:lvl>
    <w:lvl w:ilvl="8">
      <w:start w:val="1"/>
      <w:numFmt w:val="decimal"/>
      <w:lvlText w:val="%1.%2.%3.%4.%5.%6.%7.%8.%9."/>
      <w:lvlJc w:val="left"/>
      <w:pPr>
        <w:ind w:left="8608" w:hanging="1800"/>
      </w:pPr>
      <w:rPr>
        <w:rFonts w:eastAsia="TimesNewRoman"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C7F"/>
    <w:rsid w:val="000268A1"/>
    <w:rsid w:val="00085B8F"/>
    <w:rsid w:val="000E20A4"/>
    <w:rsid w:val="00153B79"/>
    <w:rsid w:val="001A28DA"/>
    <w:rsid w:val="001A532E"/>
    <w:rsid w:val="001D1EC6"/>
    <w:rsid w:val="0024670E"/>
    <w:rsid w:val="0028216C"/>
    <w:rsid w:val="00291BB7"/>
    <w:rsid w:val="00302518"/>
    <w:rsid w:val="0041351D"/>
    <w:rsid w:val="00415C41"/>
    <w:rsid w:val="0059206D"/>
    <w:rsid w:val="00593742"/>
    <w:rsid w:val="005F4459"/>
    <w:rsid w:val="00676C26"/>
    <w:rsid w:val="006D04C4"/>
    <w:rsid w:val="00827982"/>
    <w:rsid w:val="00846F94"/>
    <w:rsid w:val="00942952"/>
    <w:rsid w:val="009668BE"/>
    <w:rsid w:val="009C4778"/>
    <w:rsid w:val="009D1899"/>
    <w:rsid w:val="00A123D0"/>
    <w:rsid w:val="00B25430"/>
    <w:rsid w:val="00B915F1"/>
    <w:rsid w:val="00C10208"/>
    <w:rsid w:val="00C40911"/>
    <w:rsid w:val="00D80994"/>
    <w:rsid w:val="00DD77F4"/>
    <w:rsid w:val="00F30F29"/>
    <w:rsid w:val="00F74659"/>
    <w:rsid w:val="00FC2C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EC6"/>
    <w:pPr>
      <w:ind w:left="720"/>
      <w:contextualSpacing/>
    </w:pPr>
  </w:style>
  <w:style w:type="paragraph" w:styleId="a4">
    <w:name w:val="Revision"/>
    <w:hidden/>
    <w:uiPriority w:val="99"/>
    <w:semiHidden/>
    <w:rsid w:val="00085B8F"/>
    <w:pPr>
      <w:spacing w:after="0" w:line="240" w:lineRule="auto"/>
    </w:pPr>
  </w:style>
  <w:style w:type="character" w:styleId="a5">
    <w:name w:val="annotation reference"/>
    <w:basedOn w:val="a0"/>
    <w:uiPriority w:val="99"/>
    <w:semiHidden/>
    <w:unhideWhenUsed/>
    <w:rsid w:val="00C10208"/>
    <w:rPr>
      <w:sz w:val="16"/>
      <w:szCs w:val="16"/>
    </w:rPr>
  </w:style>
  <w:style w:type="paragraph" w:styleId="a6">
    <w:name w:val="annotation text"/>
    <w:basedOn w:val="a"/>
    <w:link w:val="a7"/>
    <w:uiPriority w:val="99"/>
    <w:unhideWhenUsed/>
    <w:rsid w:val="00C10208"/>
    <w:pPr>
      <w:spacing w:line="240" w:lineRule="auto"/>
    </w:pPr>
    <w:rPr>
      <w:sz w:val="20"/>
      <w:szCs w:val="20"/>
    </w:rPr>
  </w:style>
  <w:style w:type="character" w:customStyle="1" w:styleId="a7">
    <w:name w:val="Текст примечания Знак"/>
    <w:basedOn w:val="a0"/>
    <w:link w:val="a6"/>
    <w:uiPriority w:val="99"/>
    <w:rsid w:val="00C10208"/>
    <w:rPr>
      <w:sz w:val="20"/>
      <w:szCs w:val="20"/>
    </w:rPr>
  </w:style>
  <w:style w:type="paragraph" w:styleId="a8">
    <w:name w:val="annotation subject"/>
    <w:basedOn w:val="a6"/>
    <w:next w:val="a6"/>
    <w:link w:val="a9"/>
    <w:uiPriority w:val="99"/>
    <w:semiHidden/>
    <w:unhideWhenUsed/>
    <w:rsid w:val="00C10208"/>
    <w:rPr>
      <w:b/>
      <w:bCs/>
    </w:rPr>
  </w:style>
  <w:style w:type="character" w:customStyle="1" w:styleId="a9">
    <w:name w:val="Тема примечания Знак"/>
    <w:basedOn w:val="a7"/>
    <w:link w:val="a8"/>
    <w:uiPriority w:val="99"/>
    <w:semiHidden/>
    <w:rsid w:val="00C1020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EC6"/>
    <w:pPr>
      <w:ind w:left="720"/>
      <w:contextualSpacing/>
    </w:pPr>
  </w:style>
  <w:style w:type="paragraph" w:styleId="a4">
    <w:name w:val="Revision"/>
    <w:hidden/>
    <w:uiPriority w:val="99"/>
    <w:semiHidden/>
    <w:rsid w:val="00085B8F"/>
    <w:pPr>
      <w:spacing w:after="0" w:line="240" w:lineRule="auto"/>
    </w:pPr>
  </w:style>
  <w:style w:type="character" w:styleId="a5">
    <w:name w:val="annotation reference"/>
    <w:basedOn w:val="a0"/>
    <w:uiPriority w:val="99"/>
    <w:semiHidden/>
    <w:unhideWhenUsed/>
    <w:rsid w:val="00C10208"/>
    <w:rPr>
      <w:sz w:val="16"/>
      <w:szCs w:val="16"/>
    </w:rPr>
  </w:style>
  <w:style w:type="paragraph" w:styleId="a6">
    <w:name w:val="annotation text"/>
    <w:basedOn w:val="a"/>
    <w:link w:val="a7"/>
    <w:uiPriority w:val="99"/>
    <w:unhideWhenUsed/>
    <w:rsid w:val="00C10208"/>
    <w:pPr>
      <w:spacing w:line="240" w:lineRule="auto"/>
    </w:pPr>
    <w:rPr>
      <w:sz w:val="20"/>
      <w:szCs w:val="20"/>
    </w:rPr>
  </w:style>
  <w:style w:type="character" w:customStyle="1" w:styleId="a7">
    <w:name w:val="Текст примечания Знак"/>
    <w:basedOn w:val="a0"/>
    <w:link w:val="a6"/>
    <w:uiPriority w:val="99"/>
    <w:rsid w:val="00C10208"/>
    <w:rPr>
      <w:sz w:val="20"/>
      <w:szCs w:val="20"/>
    </w:rPr>
  </w:style>
  <w:style w:type="paragraph" w:styleId="a8">
    <w:name w:val="annotation subject"/>
    <w:basedOn w:val="a6"/>
    <w:next w:val="a6"/>
    <w:link w:val="a9"/>
    <w:uiPriority w:val="99"/>
    <w:semiHidden/>
    <w:unhideWhenUsed/>
    <w:rsid w:val="00C10208"/>
    <w:rPr>
      <w:b/>
      <w:bCs/>
    </w:rPr>
  </w:style>
  <w:style w:type="character" w:customStyle="1" w:styleId="a9">
    <w:name w:val="Тема примечания Знак"/>
    <w:basedOn w:val="a7"/>
    <w:link w:val="a8"/>
    <w:uiPriority w:val="99"/>
    <w:semiHidden/>
    <w:rsid w:val="00C102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8943">
      <w:bodyDiv w:val="1"/>
      <w:marLeft w:val="0"/>
      <w:marRight w:val="0"/>
      <w:marTop w:val="0"/>
      <w:marBottom w:val="0"/>
      <w:divBdr>
        <w:top w:val="none" w:sz="0" w:space="0" w:color="auto"/>
        <w:left w:val="none" w:sz="0" w:space="0" w:color="auto"/>
        <w:bottom w:val="none" w:sz="0" w:space="0" w:color="auto"/>
        <w:right w:val="none" w:sz="0" w:space="0" w:color="auto"/>
      </w:divBdr>
    </w:div>
    <w:div w:id="155866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921</Words>
  <Characters>5255</Characters>
  <Application>Microsoft Office Word</Application>
  <DocSecurity>0</DocSecurity>
  <Lines>43</Lines>
  <Paragraphs>12</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Graudiņa</dc:creator>
  <cp:lastModifiedBy>Lietotajs</cp:lastModifiedBy>
  <cp:revision>11</cp:revision>
  <cp:lastPrinted>2024-10-15T18:12:00Z</cp:lastPrinted>
  <dcterms:created xsi:type="dcterms:W3CDTF">2024-09-26T10:14:00Z</dcterms:created>
  <dcterms:modified xsi:type="dcterms:W3CDTF">2024-10-15T18:12:00Z</dcterms:modified>
</cp:coreProperties>
</file>